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1049ED" w:rsidRPr="001049ED" w:rsidTr="001049ED"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049ED" w:rsidRPr="001049ED" w:rsidRDefault="001049ED" w:rsidP="001049ED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198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1"/>
        <w:gridCol w:w="4960"/>
      </w:tblGrid>
      <w:tr w:rsidR="001049ED" w:rsidRPr="001049ED" w:rsidTr="001049ED"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11"/>
            <w:bookmarkEnd w:id="0"/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Қазақстан Республикасы</w:t>
            </w: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Мәдениет және спорт</w:t>
            </w: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министрінің</w:t>
            </w: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2016 жылғы 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19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ақпандағы</w:t>
            </w: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№ 51 бұйрығына</w:t>
            </w: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қосымша</w:t>
            </w:r>
          </w:p>
        </w:tc>
      </w:tr>
    </w:tbl>
    <w:p w:rsidR="001049ED" w:rsidRPr="00731258" w:rsidRDefault="001049ED" w:rsidP="00731258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Courier New" w:eastAsia="Times New Roman" w:hAnsi="Courier New" w:cs="Courier New"/>
          <w:b/>
          <w:color w:val="1E1E1E"/>
          <w:sz w:val="28"/>
          <w:szCs w:val="28"/>
          <w:lang w:eastAsia="ru-RU"/>
        </w:rPr>
      </w:pPr>
      <w:r w:rsidRPr="00731258">
        <w:rPr>
          <w:rFonts w:ascii="Courier New" w:eastAsia="Times New Roman" w:hAnsi="Courier New" w:cs="Courier New"/>
          <w:b/>
          <w:color w:val="1E1E1E"/>
          <w:sz w:val="28"/>
          <w:szCs w:val="28"/>
          <w:lang w:eastAsia="ru-RU"/>
        </w:rPr>
        <w:t xml:space="preserve">Үкіметтік емес ұйымдарымен өз қызметі жөніндегі </w:t>
      </w:r>
      <w:bookmarkStart w:id="1" w:name="_GoBack"/>
      <w:bookmarkEnd w:id="1"/>
      <w:r w:rsidRPr="00731258">
        <w:rPr>
          <w:rFonts w:ascii="Courier New" w:eastAsia="Times New Roman" w:hAnsi="Courier New" w:cs="Courier New"/>
          <w:b/>
          <w:color w:val="1E1E1E"/>
          <w:sz w:val="28"/>
          <w:szCs w:val="28"/>
          <w:lang w:eastAsia="ru-RU"/>
        </w:rPr>
        <w:t>мәліметтерін</w:t>
      </w:r>
      <w:r w:rsidRPr="00731258">
        <w:rPr>
          <w:rFonts w:ascii="Courier New" w:eastAsia="Times New Roman" w:hAnsi="Courier New" w:cs="Courier New"/>
          <w:b/>
          <w:color w:val="1E1E1E"/>
          <w:sz w:val="28"/>
          <w:szCs w:val="28"/>
          <w:lang w:eastAsia="ru-RU"/>
        </w:rPr>
        <w:br/>
        <w:t>ұсыну және олар туралы дерекқорды қ</w:t>
      </w:r>
      <w:proofErr w:type="gramStart"/>
      <w:r w:rsidRPr="00731258">
        <w:rPr>
          <w:rFonts w:ascii="Courier New" w:eastAsia="Times New Roman" w:hAnsi="Courier New" w:cs="Courier New"/>
          <w:b/>
          <w:color w:val="1E1E1E"/>
          <w:sz w:val="28"/>
          <w:szCs w:val="28"/>
          <w:lang w:eastAsia="ru-RU"/>
        </w:rPr>
        <w:t>алыптастыру</w:t>
      </w:r>
      <w:proofErr w:type="gramEnd"/>
      <w:r w:rsidRPr="00731258">
        <w:rPr>
          <w:rFonts w:ascii="Courier New" w:eastAsia="Times New Roman" w:hAnsi="Courier New" w:cs="Courier New"/>
          <w:b/>
          <w:color w:val="1E1E1E"/>
          <w:sz w:val="28"/>
          <w:szCs w:val="28"/>
          <w:lang w:eastAsia="ru-RU"/>
        </w:rPr>
        <w:t xml:space="preserve"> қағидалары</w:t>
      </w:r>
    </w:p>
    <w:p w:rsidR="00731258" w:rsidRPr="001049ED" w:rsidRDefault="00731258" w:rsidP="00731258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>
        <w:rPr>
          <w:rFonts w:ascii="Courier New" w:hAnsi="Courier New" w:cs="Courier New"/>
          <w:color w:val="FF0000"/>
          <w:spacing w:val="2"/>
          <w:sz w:val="20"/>
          <w:szCs w:val="20"/>
          <w:shd w:val="clear" w:color="auto" w:fill="FFFFFF"/>
        </w:rPr>
        <w:t>  </w:t>
      </w:r>
      <w:proofErr w:type="gramStart"/>
      <w:r>
        <w:rPr>
          <w:rFonts w:ascii="Courier New" w:hAnsi="Courier New" w:cs="Courier New"/>
          <w:color w:val="FF0000"/>
          <w:spacing w:val="2"/>
          <w:sz w:val="20"/>
          <w:szCs w:val="20"/>
          <w:shd w:val="clear" w:color="auto" w:fill="FFFFFF"/>
        </w:rPr>
        <w:t>Р</w:t>
      </w:r>
      <w:proofErr w:type="gramEnd"/>
      <w:r>
        <w:rPr>
          <w:rFonts w:ascii="Courier New" w:hAnsi="Courier New" w:cs="Courier New"/>
          <w:color w:val="FF0000"/>
          <w:spacing w:val="2"/>
          <w:sz w:val="20"/>
          <w:szCs w:val="20"/>
          <w:shd w:val="clear" w:color="auto" w:fill="FFFFFF"/>
        </w:rPr>
        <w:t xml:space="preserve">ҚАО-ның </w:t>
      </w:r>
      <w:r>
        <w:rPr>
          <w:rFonts w:ascii="Courier New" w:hAnsi="Courier New" w:cs="Courier New"/>
          <w:color w:val="FF0000"/>
          <w:spacing w:val="2"/>
          <w:sz w:val="20"/>
          <w:szCs w:val="20"/>
          <w:shd w:val="clear" w:color="auto" w:fill="FFFFFF"/>
        </w:rPr>
        <w:t>ескертпесі!</w:t>
      </w:r>
      <w:r>
        <w:rPr>
          <w:rFonts w:ascii="Courier New" w:hAnsi="Courier New" w:cs="Courier New"/>
          <w:color w:val="FF0000"/>
          <w:spacing w:val="2"/>
          <w:sz w:val="20"/>
          <w:szCs w:val="20"/>
        </w:rPr>
        <w:br/>
      </w:r>
      <w:r>
        <w:rPr>
          <w:rFonts w:ascii="Courier New" w:hAnsi="Courier New" w:cs="Courier New"/>
          <w:color w:val="FF0000"/>
          <w:spacing w:val="2"/>
          <w:sz w:val="20"/>
          <w:szCs w:val="20"/>
          <w:shd w:val="clear" w:color="auto" w:fill="FFFFFF"/>
        </w:rPr>
        <w:t>      Бұйрықтың қ</w:t>
      </w:r>
      <w:proofErr w:type="gramStart"/>
      <w:r>
        <w:rPr>
          <w:rFonts w:ascii="Courier New" w:hAnsi="Courier New" w:cs="Courier New"/>
          <w:color w:val="FF0000"/>
          <w:spacing w:val="2"/>
          <w:sz w:val="20"/>
          <w:szCs w:val="20"/>
          <w:shd w:val="clear" w:color="auto" w:fill="FFFFFF"/>
        </w:rPr>
        <w:t>олданыс</w:t>
      </w:r>
      <w:proofErr w:type="gramEnd"/>
      <w:r>
        <w:rPr>
          <w:rFonts w:ascii="Courier New" w:hAnsi="Courier New" w:cs="Courier New"/>
          <w:color w:val="FF0000"/>
          <w:spacing w:val="2"/>
          <w:sz w:val="20"/>
          <w:szCs w:val="20"/>
          <w:shd w:val="clear" w:color="auto" w:fill="FFFFFF"/>
        </w:rPr>
        <w:t>қа енгізілу тәртібін </w:t>
      </w:r>
      <w:hyperlink r:id="rId5" w:anchor="z10" w:history="1">
        <w:r>
          <w:rPr>
            <w:rStyle w:val="a3"/>
            <w:rFonts w:ascii="Courier New" w:hAnsi="Courier New" w:cs="Courier New"/>
            <w:color w:val="073A5E"/>
            <w:spacing w:val="2"/>
            <w:sz w:val="20"/>
            <w:szCs w:val="20"/>
            <w:shd w:val="clear" w:color="auto" w:fill="FFFFFF"/>
          </w:rPr>
          <w:t>5-тармақтан</w:t>
        </w:r>
      </w:hyperlink>
      <w:r>
        <w:rPr>
          <w:rFonts w:ascii="Courier New" w:hAnsi="Courier New" w:cs="Courier New"/>
          <w:color w:val="FF0000"/>
          <w:spacing w:val="2"/>
          <w:sz w:val="20"/>
          <w:szCs w:val="20"/>
          <w:shd w:val="clear" w:color="auto" w:fill="FFFFFF"/>
        </w:rPr>
        <w:t> қараңыз!</w:t>
      </w:r>
    </w:p>
    <w:p w:rsidR="001049ED" w:rsidRPr="001049ED" w:rsidRDefault="001049ED" w:rsidP="001049ED">
      <w:pPr>
        <w:shd w:val="clear" w:color="auto" w:fill="FFFFFF"/>
        <w:spacing w:after="0" w:line="285" w:lineRule="atLeast"/>
        <w:jc w:val="both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Ескерту. Қағида жаңа редакцияда – Қ</w:t>
      </w:r>
      <w:proofErr w:type="gramStart"/>
      <w:r w:rsidRPr="001049ED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 xml:space="preserve"> Дін істері және азаматтық қоғам министрінің 06.12.2017 </w:t>
      </w:r>
      <w:hyperlink r:id="rId6" w:anchor="z5" w:history="1">
        <w:r w:rsidRPr="001049E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175</w:t>
        </w:r>
      </w:hyperlink>
      <w:r w:rsidRPr="001049ED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(алғашқы ресми жарияланған күнінен кейін күнтізбелік он күн өткен соң қолданысқа енгiзiледi) бұйрығымен.</w:t>
      </w:r>
    </w:p>
    <w:p w:rsidR="001049ED" w:rsidRPr="001049ED" w:rsidRDefault="001049ED" w:rsidP="001049ED">
      <w:pPr>
        <w:shd w:val="clear" w:color="auto" w:fill="FFFFFF"/>
        <w:spacing w:before="225" w:after="135" w:line="390" w:lineRule="atLeast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049E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1-тарау. Жалпы ережелер</w:t>
      </w:r>
    </w:p>
    <w:p w:rsidR="001049ED" w:rsidRPr="001049ED" w:rsidRDefault="001049ED" w:rsidP="001049ED">
      <w:pPr>
        <w:shd w:val="clear" w:color="auto" w:fill="FFFFFF"/>
        <w:spacing w:after="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Осы Үкіметтік емес ұйымдарымен өз қызметтері жөніндегі мәліметтерін ұсыну және олар туралы дерекқорды қалыптастыру қағидалары (бұдан әрі – Қағидалар) "Коммерциялық емес ұйымдар туралы" 2001 жылы 16 қаңтардағы Қазақстан Республикасыны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ң З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аңы 41-бабының </w:t>
      </w:r>
      <w:hyperlink r:id="rId7" w:anchor="z85" w:history="1">
        <w:r w:rsidRPr="001049E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5-тармағына</w:t>
        </w:r>
      </w:hyperlink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"Қазақстан Республикасындағы мемлекеттік әлеуметтік тапсырыс, үкіметтік емес ұйымдарға арналған гранттар және сыйлықақылар туралы" 2005 жылғы 12 сәуірдегі Қазақстан Республикасыны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ң З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аңы 4-1-бабының </w:t>
      </w:r>
      <w:hyperlink r:id="rId8" w:anchor="z57" w:history="1">
        <w:r w:rsidRPr="001049E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6-1) тармақшасына</w:t>
        </w:r>
      </w:hyperlink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сәйкес әзірленді және үкіметтік емес ұйымдар өз қызметі жөнінде мәліметтерді ұсыну және дерекқорын үкіметтік ұйымдардың қалыптастыру тәртібін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қындайды.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Осы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Қағидада мынадай негізгі ұғымдар пайдаланады: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үкіметтік емес ұйым – ортақ мақсаттарға жету үшін азаматтар және (немесе) мемлекеттік емес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заңды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тұлғалар Қазақстан Республикасының заңнамасына сәйкес ерікті негізде құ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ған коммерциялық емес ұйым (саяси партияларды, кәсіптік одақтарды және діни бірлестіктерді қоспағанда).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Үкіметтік емес ұйымдар дерекқоры (бұдан ә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– Дерекқор) – үкіметтік емес ұйымдар қызметінің ашықтығын қамтамасыз ету және жұртшылыққа олар туралы ақпарат беру мақсатында, сондай-ақ мемлекеттік әлеуметтік тапсырысты орналастыру шеңберінде пайдалану, гранттар ұсыну және сыйлықақылар беру үшін қалыптастырылатын ақпараттық дерекқор;</w:t>
      </w:r>
    </w:p>
    <w:p w:rsidR="001049ED" w:rsidRPr="001049ED" w:rsidRDefault="001049ED" w:rsidP="001049ED">
      <w:pPr>
        <w:shd w:val="clear" w:color="auto" w:fill="FFFFFF"/>
        <w:spacing w:before="225" w:after="135" w:line="390" w:lineRule="atLeast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049E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2-тарау. Үкіметтік емес ұйымдар өз қызметі жөніндегі мәліметтерін ұсыну тәртібі</w:t>
      </w:r>
    </w:p>
    <w:p w:rsidR="001049ED" w:rsidRPr="001049ED" w:rsidRDefault="001049ED" w:rsidP="001049ED">
      <w:pPr>
        <w:shd w:val="clear" w:color="auto" w:fill="FFFFFF"/>
        <w:spacing w:after="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3. Үкіметтік емес ұйымдар өз қызметтері жөніндегі мәліметтерді үкіметтік емес ұйымдармен өзара 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с-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қимыл саласындағы уәкілетті органға (бұдан әрі – уәкілетті орган) осы Қағидаларға </w:t>
      </w:r>
      <w:hyperlink r:id="rId9" w:anchor="z30" w:history="1">
        <w:r w:rsidRPr="001049E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1-қосымшаға</w:t>
        </w:r>
      </w:hyperlink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сәйкес қазақ және </w:t>
      </w: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орыс тілдерінде жыл сайын 31 наурызға дейін қағаз және электрондық тасығыштарда (DOC, DOCX форматында CD-дисктерде немесе USB-флэш-жинақтаушыларда) пошта арқылы немесе қолм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а-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 немесе электрондық түрде веб-портал арқылы ұсынады.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Үкіметтік емес ұйымдар есепті кезең үшін ақпаратты көрсете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отырып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ағымдағы жылдағы іске асырылатын жобалар жөніндегі ақпараты бар өз қызметтері туралы мәліметтерін ұсынады.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Есепті кезең Дерекқорға мәліметтер ұсыну жылының алдындағы күнтізбелік жылы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деп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түсіндіріледі.</w:t>
      </w:r>
    </w:p>
    <w:p w:rsidR="001049ED" w:rsidRPr="001049ED" w:rsidRDefault="001049ED" w:rsidP="001049ED">
      <w:pPr>
        <w:shd w:val="clear" w:color="auto" w:fill="FFFFFF"/>
        <w:spacing w:after="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Осы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Қағидаларға </w:t>
      </w:r>
      <w:hyperlink r:id="rId10" w:anchor="z30" w:history="1">
        <w:r w:rsidRPr="001049E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1-қосымшадағы</w:t>
        </w:r>
      </w:hyperlink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кестелер осы Қағидаларға </w:t>
      </w:r>
      <w:hyperlink r:id="rId11" w:anchor="z36" w:history="1">
        <w:r w:rsidRPr="001049E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2-қосымшада</w:t>
        </w:r>
      </w:hyperlink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көрсетілген әкімшілік деректерді жинауға арналған нысанды толтыру бойынша түсіндірмеге сәйкес толтырылады.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Үкіметтік емес ұйымдар туралы мәліметтер уәкілетті органға пошта арқылы немесе қолм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а-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 ұсынылған жағдайда, үкіметтік емес ұйымдар өз қызметі туралы мәліметтерді ілеспе хатпен жолдайды.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5. Үкіметтік емес ұйымдар мәліметтер туралы веб-портал арқылы уәкілетті органға ұсынған жағдайда, мәліметтер заңды тұлғағ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берілген электрондық цифрлық қолтаңбасымен куәландырылады.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Қазақстан Республикасы аумағында тіркелген және Қазақстан Республикасы аумағында өзінің құрылымдық бөлімшелері (филиалдар және өкілеттіктер) бар үкіметтік емес ұйымдар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осы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Қағидалармен белгіленген тәртіпте филиалдар немесе өкілеттіктер туралы мәліметтерді ұсынады.</w:t>
      </w:r>
    </w:p>
    <w:p w:rsidR="001049ED" w:rsidRPr="001049ED" w:rsidRDefault="001049ED" w:rsidP="001049ED">
      <w:pPr>
        <w:shd w:val="clear" w:color="auto" w:fill="FFFFFF"/>
        <w:spacing w:after="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7. Осы Қағидаларда </w:t>
      </w:r>
      <w:hyperlink r:id="rId12" w:anchor="z30" w:history="1">
        <w:r w:rsidRPr="001049E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1-қосымшада</w:t>
        </w:r>
      </w:hyperlink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I, II және VII бөлімнің 1-кестесінің 1-қосымшада көзделген үкіметтік емес ұйымдар туралы мәліметтер өзгерген жағдайда, үкіметтік емес ұйымдар өзгертілген мәліметтерді қазақ және орыс тілдерінде пошта арқылы немесе қолм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а-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қол немесе электронды түрде "Үкіметтік емес ұйымдардың дерекқоры" веб-порталы арқылы осындай өзгерістер пайда болған күннен бастап жиырма жұмыс күн ішінде уәкілетті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 ұсынады.</w:t>
      </w:r>
    </w:p>
    <w:p w:rsidR="001049ED" w:rsidRPr="001049ED" w:rsidRDefault="001049ED" w:rsidP="00104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ED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Ескерту. 7-тармақ жаңа редакцияда – Қ</w:t>
      </w:r>
      <w:proofErr w:type="gramStart"/>
      <w:r w:rsidRPr="001049ED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Қоғамдық даму министрінің 12.07.2018 </w:t>
      </w:r>
      <w:hyperlink r:id="rId13" w:anchor="z4" w:history="1">
        <w:r w:rsidRPr="001049ED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68</w:t>
        </w:r>
      </w:hyperlink>
      <w:r w:rsidRPr="001049ED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(алғашқы ресми жарияланған күнінен кейін күнтізбелік он күн өткен соң қолданысқа енгiзiледi) бұйрығымен.</w:t>
      </w:r>
      <w:r w:rsidRPr="001049ED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049ED" w:rsidRPr="001049ED" w:rsidRDefault="001049ED" w:rsidP="001049ED">
      <w:pPr>
        <w:shd w:val="clear" w:color="auto" w:fill="FFFFFF"/>
        <w:spacing w:after="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7-1. "Салық және бюджетке төленетін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 да міндетті төлемдер туралы (Салық кодексі)" 2017 жылғы 25 желтоқсандағы Қазақстан Республикасы Кодексінің </w:t>
      </w:r>
      <w:hyperlink r:id="rId14" w:anchor="z213" w:history="1">
        <w:r w:rsidRPr="001049E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213-бабына</w:t>
        </w:r>
      </w:hyperlink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сәйкес есепті кезең басталғанға дейін және есепті кезең ішінде өз қызметін қайта бастамаған, сондай-ақ тарату немесе қайта ұйымдастыру сатысында салық есептілігін ұсынуды тоқтата тұ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ған үкіметтік емес ұйымдар үкіметтік емес ұйымдар дерекқорына өз қызметі жөніндегі мәліметтерін ұсынбайды.</w:t>
      </w:r>
    </w:p>
    <w:p w:rsidR="001049ED" w:rsidRPr="001049ED" w:rsidRDefault="001049ED" w:rsidP="00104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9ED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     Ескерту. 2-тарау 7-1-тармақпен толықтырылды – Қ</w:t>
      </w:r>
      <w:proofErr w:type="gramStart"/>
      <w:r w:rsidRPr="001049ED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Қоғамдық даму министрінің 12.07.2018 </w:t>
      </w:r>
      <w:hyperlink r:id="rId15" w:anchor="z6" w:history="1">
        <w:r w:rsidRPr="001049ED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68</w:t>
        </w:r>
      </w:hyperlink>
      <w:r w:rsidRPr="001049ED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(алғашқы ресми жарияланған күнінен кейін күнтізбелік он күн өткен соң қолданысқа енгiзiледi) бұйрығымен.</w:t>
      </w:r>
      <w:r w:rsidRPr="001049ED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1049ED" w:rsidRPr="001049ED" w:rsidRDefault="001049ED" w:rsidP="001049ED">
      <w:pPr>
        <w:shd w:val="clear" w:color="auto" w:fill="FFFFFF"/>
        <w:spacing w:before="225" w:after="135" w:line="390" w:lineRule="atLeast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049E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3-тарау. Үкіметтік емес ұйымдар туралы дерекқорды қалыптастыру тәртібі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8. Уәкілетті органдар үкіметтік емес ұйымдардың дерекқорын қалыптастыруды үкіметтік емес ұйымдар және жергілікті атқарушы органдар ұсынатын мәліметтер негізінде жүзеге асырады.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әкілетті орган үкіметтік емес ұйымдардың өз қызметі туралы мәліметтерді алған кезде, олардың уақтылығын, толықтығын және анықтылығын қарайды.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Үкіметтік емес ұйымдардың өз қызметі туралы мәліметтерді,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осы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Қағиданың 3-тармағында көрсетілген мерзімде ұсынылған жағдайда уақтылы болып саналады.</w:t>
      </w:r>
    </w:p>
    <w:p w:rsidR="001049ED" w:rsidRPr="001049ED" w:rsidRDefault="001049ED" w:rsidP="001049ED">
      <w:pPr>
        <w:shd w:val="clear" w:color="auto" w:fill="FFFFFF"/>
        <w:spacing w:after="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Осы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Қағиданың көрсетілген </w:t>
      </w:r>
      <w:hyperlink r:id="rId16" w:anchor="z30" w:history="1">
        <w:r w:rsidRPr="001049E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1-қосымшасына</w:t>
        </w:r>
      </w:hyperlink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сәйкес мәліметті толық ұсыну, бұл барлық кестені толтыру болып табылады.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Үкіметтік емес ұйымдардың өз қызметі туралы мәліметтерді толық ұсыну уәкілетті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ға жолдау күннің шындығына сәйкес келген жағдайда, анық болып саналады. Грамматикалық қателер үкіметтік емес ұйым туралы мәліметтерді анық емес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деп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тану үшін негіздеме болып саналмайды.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10. Уәкілетті орган үкіметтік емес ұйымдар туралы мәліметтердің келі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түсуіне қарай он бес жұмыс күн ішінде Дерекқорды жаңартады.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11. Үкіметтік емес ұйымдарды Дерекқордан алып тастауды уәкілетті орган Қазақстан Республикасының заңнамасына сәйкес бизнес-сәйкестенді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ру н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өмірлерінің Ұлттық тізілімінен үкіметтік емес ұйымдарды алып тастау туралы ақпаратты алған күннен бастап он жұмыс күнінен кешіктірмей жүзеге асырады.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12. Дерекқорға ұсынатын үкіметтік емес ұйымдар туралы мәліметтерді тексеруді жүзеге асыру үшін облыстардың, республикалық маңызы бар қалалардың, астананың жергілікті атқарушы органдары жыл сайын 10 сәуірге дейін аумақтық әділет органдарынан және мемлекеттік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ірістер органдарынан тиісті әкімшілік-аумақтық бірліктен үкіметтік емес ұйымдар туралы (тіркеу/қайта тіркеу күні, мекенжайы, құрылтайшылары, басшылары және олардың байланыс деректері, соңғы есепті мерзімге салықтық есеп беру күні) қорытынды мәліметтерді уәкілетті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 ұсынады. Мәліметтер қазақ және орыс тілдерінде, пошта арқ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ылы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қағаз және электрондық тасығыштарда ұсынылады.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1049ED" w:rsidRPr="001049ED" w:rsidTr="001049ED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30"/>
            <w:bookmarkEnd w:id="2"/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Үкіметтік емес ұйымдар</w:t>
            </w: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өз қызметтері жөніндегі</w:t>
            </w: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мәліметтерді ұсыну және</w:t>
            </w: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олар туралы дерекқорды</w:t>
            </w: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алыптастыру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қағидасына</w:t>
            </w: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1-қосымша</w:t>
            </w:r>
          </w:p>
        </w:tc>
      </w:tr>
    </w:tbl>
    <w:p w:rsidR="001049ED" w:rsidRPr="001049ED" w:rsidRDefault="001049ED" w:rsidP="001049ED">
      <w:pPr>
        <w:shd w:val="clear" w:color="auto" w:fill="FFFFFF"/>
        <w:spacing w:before="225" w:after="135" w:line="390" w:lineRule="atLeast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049E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Үкіметтік емес ұйымдардың қызметі жөніндегі мәліметтер 20___жылғы есепті кезең</w:t>
      </w:r>
    </w:p>
    <w:p w:rsidR="001049ED" w:rsidRPr="001049ED" w:rsidRDefault="001049ED" w:rsidP="001049ED">
      <w:pPr>
        <w:shd w:val="clear" w:color="auto" w:fill="FFFFFF"/>
        <w:spacing w:after="0" w:line="285" w:lineRule="atLeast"/>
        <w:jc w:val="both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lastRenderedPageBreak/>
        <w:t>      Ескерту. 1-қосымша жаңа редакцияда – Қ</w:t>
      </w:r>
      <w:proofErr w:type="gramStart"/>
      <w:r w:rsidRPr="001049ED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 xml:space="preserve"> Қоғамдық даму министрінің 12.07.2018 </w:t>
      </w:r>
      <w:hyperlink r:id="rId17" w:anchor="z8" w:history="1">
        <w:r w:rsidRPr="001049E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68</w:t>
        </w:r>
      </w:hyperlink>
      <w:r w:rsidRPr="001049ED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(алғашқы ресми жарияланған күнінен кейін күнтізбелік он күн өткен соң қолданысқа енгiзiледi) бұйрығымен.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Индекс: ҮЕҰҚМ-1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Кезеңділігі: жылдың есепті кезеңнен кейін жыл сайын 31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наурыз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 дейінгі мерзімде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Ұсынатын топтар: үкіметтік емес ұйымдар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Қайда ұсынылады: Үкіметтік емес ұйымдармен өзара 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с-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қимыл саласындағы уәкілетті орган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1049ED" w:rsidRPr="001049ED" w:rsidTr="001049ED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1-кесте</w:t>
            </w:r>
          </w:p>
        </w:tc>
      </w:tr>
    </w:tbl>
    <w:p w:rsidR="001049ED" w:rsidRPr="001049ED" w:rsidRDefault="001049ED" w:rsidP="001049ED">
      <w:pPr>
        <w:shd w:val="clear" w:color="auto" w:fill="FFFFFF"/>
        <w:spacing w:before="225" w:after="135" w:line="390" w:lineRule="atLeast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049E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Үкіметтік емес ұйымдардың қызметі жөніндегі мәліметтер*</w:t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6757"/>
        <w:gridCol w:w="659"/>
        <w:gridCol w:w="648"/>
        <w:gridCol w:w="485"/>
        <w:gridCol w:w="2031"/>
        <w:gridCol w:w="2390"/>
      </w:tblGrid>
      <w:tr w:rsidR="001049ED" w:rsidRPr="001049ED" w:rsidTr="001049ED"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I бө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л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ім. Үкіметтік емес ұйымдар туралы жалпы деректер*</w:t>
            </w: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БСН: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(12 цифр)</w:t>
            </w: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Мәліметті ұсыну бойынша есепті кезең: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жыл</w:t>
            </w:r>
          </w:p>
        </w:tc>
      </w:tr>
      <w:tr w:rsidR="001049ED" w:rsidRPr="001049ED" w:rsidTr="001049E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ҮЕҰ ұйымдастыр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у-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құқықтық нысаны (тиісті ұяшықты Х көрсетіңіз)</w:t>
            </w: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мекеме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жеке қор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жеке мекеме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корпоративті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қор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қоғамдық бірлестік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қоғамдық қор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коммерциялық емес акционерлі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қоғам ("Коммерциялық емес ұйымдар туралы" Заңның 41-бабы 5-тармағының екінші бөлімінде көзделген коммерциялық емес акционерлік қоғамды қоспағанда)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ЗТБ қауымдастық (одақ) нысанындағы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халықаралық және шетелдік коммерциялық емес ұйымдардың өкілдіктері мен филиалдары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ҮЕҰ атауы: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інші басшының тегі, аты, әкесінің аты: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ҮЕҰ орналасқан өңі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 (тиісті ұяшықты Х көрсетіңіз)</w:t>
            </w:r>
          </w:p>
        </w:tc>
      </w:tr>
      <w:tr w:rsidR="001049ED" w:rsidRPr="001049ED" w:rsidTr="001049E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Астана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Батыс Қазақстан облысы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Алматы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Қарағанды облысы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Шымкент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Ақмола облысы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Қостанай облысы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Ақтөбе облысы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Қызылорда облысы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Алматы облысы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Маңғыстау облысы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Атырау облысы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Павлодар облысы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Шығыс Қазақстан облысы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Солтү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ст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ік Қазақстан облысы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Жамбыл облысы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Түркістан облысы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ҮЕҰ 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заңды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мекенжайы (елді мекен, мекенжай)</w:t>
            </w:r>
          </w:p>
        </w:tc>
        <w:tc>
          <w:tcPr>
            <w:tcW w:w="0" w:type="auto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Заңды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тұлғаны мемлекеттік тіркеу (қайта тіркеу) күні: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II бө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л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ім. Үкіметтік емес ұйымдардың байланыс деректері</w:t>
            </w: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Электрондық пошта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Телефон нөмі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Сайт мекенжайы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III бө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л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ім. Еріктілер мен қызметкерлер туралы мәліметтер</w:t>
            </w: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Штаттық қызметкерлердің саны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оның ішінде: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Қазақстан Республикасы азаматтарының қызметкерлер саны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Шетелдік қызметкерлер саны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Тартылған мамандар саны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Еріктілер саны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IV бө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л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ім. Қызметтің бағыты</w:t>
            </w: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gridSpan w:val="6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Үкіметтік емес ұйымдардың қызметтік 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ғыты (керек торды Х көрсетіңіз):</w:t>
            </w:r>
          </w:p>
        </w:tc>
      </w:tr>
      <w:tr w:rsidR="001049ED" w:rsidRPr="001049ED" w:rsidTr="001049E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л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ім және ғылым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ақпарат саласы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дене шынықтыру және спорт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салауатты өмі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салтын насихаттау, денсаулықты сақтау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қоршаған ортаны қорғ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ау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жастар саясатын қолдау және балаларды қорғ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ау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отбасылы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қ-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демографиялық және гендерлік мәселелерді шешуге жәрдемдесу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халықтың әлеуметтік осал топтарын қолдау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көпбалалы, толық емес отбасы жанұ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ялар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ға және жетім балаларға көмек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халықты жұмыспен қамтуды қамтамасыз етуге жәрдемдесу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азаматтардың, ұйымдардың 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заңды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мүдделерін мен құқықтарын қорғау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әдениетті және өнерді дамыту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тарихи-мәдени мұраны қорғ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ау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қоғамдық келісімді және жалпыұлттық бірлікті нығайту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есепте тұ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ған адамдарға әлеуметтік-құқықтық көмек көрсету кезінде пробация қызметтеріне жәрдемдесу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мемлекеттік қызмет көрсету сапасына қоғамдық 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мониторинг ж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үргізу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азаматтық қоғамды дамытуға, оның ішінде үкіметтік емес ұйымдар қызметінің тиімділігін 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арттыру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ға жәрдемдесу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ірлік қиын жағдайда жүрген адамға (отбасына) көмек көрсету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Қазақстан Республикасының заңнамасына қайшы келмейтін өзге де әлеуметтік маңызы бар 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ғыттар ______________________________________________________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Үкіметтік емес ұйым қызметінің мәні мен мақсаттары (жарғ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ы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ға сәйкес):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Мақсатты аудитория/атаулы топ: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V бөлім. ҮЕҰ есепті кезеңдегі кі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істер (сомасы, теңге)</w:t>
            </w: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Депозит бойынша сыйақылар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Гранттар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іспе жарналары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Мүшелік жарналар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Қайырымдылық көмек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Демеушілік 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өмек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Өтеусіз негізінде алынғ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ан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ақша және мүліктер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 әлеуметтік тапсырысты іске асыруда шарт бойынша алынған кі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іс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Барлық кі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істер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VI бөлім. Есептік кезеңде ҮЕ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Ұ-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дың шығыстар, (сомасы, теңге)</w:t>
            </w: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Коммерциялық емес ұйымдарды ұстау шығындары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Іс шараларды ұйымдастыру мен өткізу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Ақпараттық материалдарды әзірлеу мен ұйымдастыру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Сыйақы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Қайырымдылық көмек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Демеушілік 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өмек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іспе жарналары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Мүшелік жарналар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Өтеусіз негізінде алынғ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ан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ақша және мүліктер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Барлық шығыстар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VII бөлім. Бюджет (сомасы, теңге) (шетелді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және халықаралық ұйымдар немесе филиалдармен толтырады)</w:t>
            </w:r>
          </w:p>
        </w:tc>
      </w:tr>
      <w:tr w:rsidR="001049ED" w:rsidRPr="001049ED" w:rsidTr="001049E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Қазақстан Республикасында жобаларды/бағдарламаларды қаржыландыру бюджеті (егер жобаны және/немесе бағдарламаны филиал немесе өкілді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Қазақстан Республикасының аумағында қаржыландырса)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есептік кезеңде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ағымдағы күнтізбелік жыл бойынша (тиі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ст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 бекітілген бюджет болған жағдайда)</w:t>
            </w: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Ескерту: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*егер деректер мүлде болмаса, сызықша қойылып немесе "жоқ"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деп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белгіленеді.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Қолданылған қысқартылған сөздер: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БСН – бизнес-сәйкестендіру нөмі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ҮЕҰ – үкіметтік емес ұйым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ЗТБ –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заңды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тұлға бірлестігі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1049ED" w:rsidRPr="001049ED" w:rsidTr="001049ED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2-кесте</w:t>
            </w:r>
          </w:p>
        </w:tc>
      </w:tr>
    </w:tbl>
    <w:p w:rsidR="001049ED" w:rsidRPr="001049ED" w:rsidRDefault="001049ED" w:rsidP="001049ED">
      <w:pPr>
        <w:shd w:val="clear" w:color="auto" w:fill="FFFFFF"/>
        <w:spacing w:before="225" w:after="135" w:line="390" w:lineRule="atLeast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049E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Үкіметтік емес ұйымдардың филиалы</w:t>
      </w:r>
      <w:proofErr w:type="gramStart"/>
      <w:r w:rsidRPr="001049E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(-</w:t>
      </w:r>
      <w:proofErr w:type="gramEnd"/>
      <w:r w:rsidRPr="001049E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дары) және өкілдігі (-тері)*</w:t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"/>
        <w:gridCol w:w="761"/>
        <w:gridCol w:w="517"/>
        <w:gridCol w:w="1799"/>
        <w:gridCol w:w="3048"/>
        <w:gridCol w:w="1677"/>
        <w:gridCol w:w="1605"/>
        <w:gridCol w:w="2007"/>
        <w:gridCol w:w="1677"/>
      </w:tblGrid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Атауы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БСН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Орналасқан жері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Басшының АТӘ (болған жағдайда)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Тіркелген кү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Телефон нөмі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Электрондық пошта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Сайт мекенжайы</w:t>
            </w: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Ескерту: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*егер деректер мүлде болмаса, сызықша қойылып немесе "жоқ"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деп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белгіленеді.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Қолданылған қысқартылған сөздер: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БСН – бизнес-сәйкестендіру нөмі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АТӘ – аты, тегі, әкесінің аты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1049ED" w:rsidRPr="001049ED" w:rsidTr="001049ED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3-кесте</w:t>
            </w:r>
          </w:p>
        </w:tc>
      </w:tr>
    </w:tbl>
    <w:p w:rsidR="001049ED" w:rsidRPr="001049ED" w:rsidRDefault="001049ED" w:rsidP="001049ED">
      <w:pPr>
        <w:shd w:val="clear" w:color="auto" w:fill="FFFFFF"/>
        <w:spacing w:before="225" w:after="135" w:line="390" w:lineRule="atLeast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049E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Үкіметтік емес ұйымдардың, филиалдардың және шетелдік және халықаралық коммерциялық емес ұйымдар өкілеттіктерінің (оқшауланған бөлімшелерінің) есепті кезең</w:t>
      </w:r>
      <w:proofErr w:type="gramStart"/>
      <w:r w:rsidRPr="001049E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де іске</w:t>
      </w:r>
      <w:proofErr w:type="gramEnd"/>
      <w:r w:rsidRPr="001049E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асырған және ағымдағы жылы іске асыратын жобалары*</w:t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"/>
        <w:gridCol w:w="1737"/>
        <w:gridCol w:w="1737"/>
        <w:gridCol w:w="1249"/>
        <w:gridCol w:w="1737"/>
        <w:gridCol w:w="1249"/>
        <w:gridCol w:w="2347"/>
        <w:gridCol w:w="1737"/>
        <w:gridCol w:w="1615"/>
        <w:gridCol w:w="1859"/>
        <w:gridCol w:w="639"/>
        <w:gridCol w:w="639"/>
        <w:gridCol w:w="1737"/>
        <w:gridCol w:w="1005"/>
      </w:tblGrid>
      <w:tr w:rsidR="001049ED" w:rsidRPr="001049ED" w:rsidTr="001049E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Жобаның/ 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ғдарламаның атауы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Донор ұйымының, тапсырыс берушінің жобаның/ бағдарламаның БСН салық тіркеу нөмі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інің аналогы (шетелдік заңды тұлға үшін)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Донор ұйымының, тапсырыс берушінің атауы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Қар жыландыру көзі (мемлекеттік, шетелдік, коммерциялық, шетелдік коммерциялық емес, қазақстандық коммерциялық, қазақстандық коммерциялық емес, өзі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н-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өзі қаржыландыру)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Жобаның 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ғыты (1-кестенің 17-тармағын таңдаңыз)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Жоба/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ғдарламалар мақсаты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Жобаны іске асырған/іске асырылатын өңі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(облыстар, республикалық маңызы бар қалалар, астана)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Жалпы қаржыландыру жобасы (теңге)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Есепті кезеңде жобаны қ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аржыландыру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ға алынған (теңге)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Жо баны іске асыру кезеңі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Жоба/бағдарла маларды (серіктесті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жә не тартылған мамандар) қоса ор ындаушының атауы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Жобаның ор ындалуы туралы қысқ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аша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ақпарат</w:t>
            </w: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баст ап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қоса 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ға нда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14</w:t>
            </w: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Ескерту: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*егер деректер мүлде болмаса, сызықша қойылып немесе "жоқ"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деп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белгіленеді.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Қолданылған қысқартылған сөздер: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БСН – бизнес-сәйкестендіру нөмі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1049ED" w:rsidRPr="001049ED" w:rsidTr="001049ED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4-кесте</w:t>
            </w:r>
          </w:p>
        </w:tc>
      </w:tr>
    </w:tbl>
    <w:p w:rsidR="001049ED" w:rsidRPr="001049ED" w:rsidRDefault="001049ED" w:rsidP="001049ED">
      <w:pPr>
        <w:shd w:val="clear" w:color="auto" w:fill="FFFFFF"/>
        <w:spacing w:before="225" w:after="135" w:line="390" w:lineRule="atLeast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049E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Үкіметтік емес ұйымдардың филиалдары және (немесе) өкілеттіктері (оқшауланған бөлімшелерінің) есепті кезең</w:t>
      </w:r>
      <w:proofErr w:type="gramStart"/>
      <w:r w:rsidRPr="001049E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де іске</w:t>
      </w:r>
      <w:proofErr w:type="gramEnd"/>
      <w:r w:rsidRPr="001049E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асырған және ағымдағы жылы іске асыратын жобалары*</w:t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"/>
        <w:gridCol w:w="1615"/>
        <w:gridCol w:w="2713"/>
        <w:gridCol w:w="1737"/>
        <w:gridCol w:w="1249"/>
        <w:gridCol w:w="1737"/>
        <w:gridCol w:w="1493"/>
        <w:gridCol w:w="1737"/>
        <w:gridCol w:w="1615"/>
        <w:gridCol w:w="1859"/>
        <w:gridCol w:w="883"/>
        <w:gridCol w:w="1005"/>
        <w:gridCol w:w="1249"/>
      </w:tblGrid>
      <w:tr w:rsidR="001049ED" w:rsidRPr="001049ED" w:rsidTr="001049ED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Филиалдар атауы және (немесе) (өкілдіктер)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Жобаның/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ғдарламаның атауы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Донор ұйымының тапсырыс берушінің жобаның/ бағдарламаның БСН салық тіркеу нөмі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і (шетелдік заңды тұлға </w:t>
            </w: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үшін)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Донор ұйымының, тапсырыс берушінің атауы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Қаржыландыру көзі (мемлекеттік, шетелдік, коммерциялық, коммерциялық емес шетелдік, коммерциялық қазақстандық, </w:t>
            </w: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коммерциялық емес қазақстандық, өзі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н-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өзі қаржыландыру)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Жобаның бағыты ("Қызмет бағыты", бө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л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імінен 1-кесте 17-тармағынан негізгі сауалнаманы </w:t>
            </w: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таңдаңыз)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Жобаны іске асырған/іске асырылатын өңі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(облыстар, республикалық маңызы бар қалалар, астана)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Жобаны жалпы қаржыландыру (теңге)</w:t>
            </w:r>
          </w:p>
        </w:tc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Есепті кезеңде жобаны қ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аржыландыру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ға алынған (теңге)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Жобаны іске асыру кезеңі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Жобаның орындалуы туралы қысқ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аша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ақпарат</w:t>
            </w:r>
          </w:p>
        </w:tc>
      </w:tr>
      <w:tr w:rsidR="001049ED" w:rsidRPr="001049ED" w:rsidTr="001049ED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бастап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қоса 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ғанда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13</w:t>
            </w: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Ескерту: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*егер деректер мүлде болмаса, сызықша қойылып немесе "жоқ"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деп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белгіленеді.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Қолданылған қысқартылған сөздер: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БСН – бизнес-сәйкестендіру нөмі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1049ED" w:rsidRPr="001049ED" w:rsidTr="001049ED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5-кесте</w:t>
            </w:r>
          </w:p>
        </w:tc>
      </w:tr>
    </w:tbl>
    <w:p w:rsidR="001049ED" w:rsidRPr="001049ED" w:rsidRDefault="001049ED" w:rsidP="001049ED">
      <w:pPr>
        <w:shd w:val="clear" w:color="auto" w:fill="FFFFFF"/>
        <w:spacing w:before="225" w:after="135" w:line="390" w:lineRule="atLeast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049E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Үкіметтік емес ұйымдардың құрылтайшылары* (қатысушылары) туралы мәліметтері**</w:t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"/>
        <w:gridCol w:w="3451"/>
        <w:gridCol w:w="3988"/>
        <w:gridCol w:w="5653"/>
      </w:tblGrid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Ұйым атауы немесе АТӘ (болған жағдайда)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Заңды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немесе жеке тұлға екендігін көрсетіңіз: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БСН / ЖСН, салық тіркеу нөмі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інің аналогы (шетелдік заңды тұлға үшін)</w:t>
            </w: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Ескерту: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*қоғамдық бірлестіктер оны құ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ру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 қатысатын 10 бастамашы азаматтан және/немесе қоғамдық бірлестіктен кем емес деректерді көрсетеді.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**егер деректер мүлде болмаса, сызықша қойылып немесе "жоқ"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деп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белгіленеді.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Қолданылған қысқартылған сөздер: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АТӘ – аты, тегі, әкесінің аты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БСН – бизнес-сәйкестендіру нөмі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ЖСН – жеке сәйкестендіру нөмі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1049ED" w:rsidRPr="001049ED" w:rsidTr="001049ED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6-кесте</w:t>
            </w:r>
          </w:p>
        </w:tc>
      </w:tr>
    </w:tbl>
    <w:p w:rsidR="001049ED" w:rsidRPr="001049ED" w:rsidRDefault="001049ED" w:rsidP="001049ED">
      <w:pPr>
        <w:shd w:val="clear" w:color="auto" w:fill="FFFFFF"/>
        <w:spacing w:before="225" w:after="135" w:line="390" w:lineRule="atLeast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049E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Ынтымақтастық/серіктестік туралы құжаттар жасасқан ұйымдар/органдар, мемлекет*</w:t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"/>
        <w:gridCol w:w="761"/>
        <w:gridCol w:w="6454"/>
        <w:gridCol w:w="5877"/>
      </w:tblGrid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Атауы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Тү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 (мемлекет, мемлекеттік орган, ҮЕҰ, коммерциялық ұйым)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БСН (немесе шетелдік ұйымдар, органдар үшін ұқсастық)</w:t>
            </w: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</w:tr>
      <w:tr w:rsidR="001049ED" w:rsidRPr="001049ED" w:rsidTr="001049E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360" w:line="285" w:lineRule="atLeast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Ұсынған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әліметтердің толықтығы мен нақтылығын растаймын: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Басшы __________________________________________________________________________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тегі, аты, әкесінің аты (болған жағдайда) қолы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Орындаушы _____________________________________________________________________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тегі, аты, әкесінің аты (болған жағдайда) қолы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Мө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орны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Ескерту: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*егер деректер мүлде болмаса, сызықша қойылып немесе "жоқ"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деп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белгіленеді.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Қолданылған қысқартылған сөздер: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ҮЕҰ – үкіметтік емес ұйым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БСН - бизнес-сәйкестендіру нөмі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1049ED" w:rsidRPr="001049ED" w:rsidTr="001049ED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049ED" w:rsidRPr="001049ED" w:rsidRDefault="001049ED" w:rsidP="001049ED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" w:name="z36"/>
            <w:bookmarkEnd w:id="3"/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Үкіметтік емес ұйымдар</w:t>
            </w: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өз қызметтері жөніндегі</w:t>
            </w: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мәліметтерді ұсыну және</w:t>
            </w: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олар туралы дерекқорды</w:t>
            </w: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қ</w:t>
            </w:r>
            <w:proofErr w:type="gramStart"/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алыптастыру</w:t>
            </w:r>
            <w:proofErr w:type="gramEnd"/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қағидасына</w:t>
            </w:r>
            <w:r w:rsidRPr="001049E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2-қосымша</w:t>
            </w:r>
          </w:p>
        </w:tc>
      </w:tr>
    </w:tbl>
    <w:p w:rsidR="001049ED" w:rsidRPr="001049ED" w:rsidRDefault="001049ED" w:rsidP="001049ED">
      <w:pPr>
        <w:shd w:val="clear" w:color="auto" w:fill="FFFFFF"/>
        <w:spacing w:before="225" w:after="135" w:line="390" w:lineRule="atLeast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1049E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 xml:space="preserve">Әкімшілік деректерін </w:t>
      </w:r>
      <w:proofErr w:type="gramStart"/>
      <w:r w:rsidRPr="001049E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жинау</w:t>
      </w:r>
      <w:proofErr w:type="gramEnd"/>
      <w:r w:rsidRPr="001049E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ға арналған нысанды толтыру бойынша түсіндірме "Үкіметтік емес ұйымдардың өз қызметі жөніндегі мәліметтері"</w:t>
      </w:r>
    </w:p>
    <w:p w:rsidR="001049ED" w:rsidRPr="001049ED" w:rsidRDefault="001049ED" w:rsidP="001049ED">
      <w:pPr>
        <w:shd w:val="clear" w:color="auto" w:fill="FFFFFF"/>
        <w:spacing w:after="0" w:line="285" w:lineRule="atLeast"/>
        <w:jc w:val="both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Ескерту. 2-қосымша жаңа редакцияда – Қ</w:t>
      </w:r>
      <w:proofErr w:type="gramStart"/>
      <w:r w:rsidRPr="001049ED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 xml:space="preserve"> Қоғамдық даму министрінің 12.07.2018 </w:t>
      </w:r>
      <w:hyperlink r:id="rId18" w:anchor="z8" w:history="1">
        <w:r w:rsidRPr="001049E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68</w:t>
        </w:r>
      </w:hyperlink>
      <w:r w:rsidRPr="001049ED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(алғашқы ресми жарияланған күнінен кейін күнтізбелік он күн өткен соң қолданысқа енгiзiледi) бұйрығымен.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Нысанды үкіметтік емес ұйымдардың басшысы (ол болмаған жағдайда оны алмастырушы адам) толтырады және үкіметтік емес ұйымдармен өзара 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с-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қимыл саласындағы уәкілетті органға есепті кезеңнен кейін келесі жылғы 31 наурызға дейін ұсынылады.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Нысанға есептіліктегі деректердің анықтығы және оны уақытылы ұсыну үшін жауапы бі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інші басшы (ол болмаған жағдайда оны алмастырушы адам) қол қояды және ұйымның мөрімен куәландырылады.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3. "Үкіметтік емес ұйымдардың қызметтері туралы мәліметтер" нысанының 1-кестесіндегі "Үкіметтік емес ұйымдар туралы жалпы деректер" бөлімінде мынадай мәліметтер көрсетіледі: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1-тармақта ұйымның бизнес-сәйкестендіру нөмі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2-тармақта "Мәлімет ұсынатын есепті кезең және жыл" мәліметті ұсыну жылы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3-тармақта "Үкіметтік емес ұйымдардың ұйымдастыр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у-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құқықтық нысаны"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4-тармақта құрылтайшылар құжаттарына сәйкес үкіметтік емес ұйымдардың толық атауы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5-тармақта "Бі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інші басшының тегі, аты, әкесінің аты"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6) 6-тармақта "ҮЕҰ орналасқан өңі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(Х керек ұяшықты көрсетіңіз)"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7) 7-тармақта "ҮЕҰ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заңды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мекенжайы (елді мекен, мекенжай)"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8) 8-тармақта "Мемлекеттік тіркеу (қайтадан тіркеу) нөмі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мен күні" көрсетіледі.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"Үкіметтік емес ұйымның байланыс деректері" II бө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імі мынадай мәліметтерімен көрсетіледі: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9-тармақта "Электрондық пошта"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2) 10-тармақта "Телефон нөмі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11-тармақта "Сайт мекенжайы" көрсетіледі.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5. "Қызметкерлер мен еріктілер туралы мәліметтер" III бөлімі мынадай мәліметтерімен көрсетіледі: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12-тармақта "Штаттық қызметкерлердің саны"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13-тармақта "Қазақстан Республикасы азаматтар қызметкерлерінің саны"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14-тармақта "Шетелдік қызметкерлер саны"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15-тармақта "Тартылған мамандар саны";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16-тармақта "Еріктілер саны".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6. "Қызметтің бағыты" IV бө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імі мынадай мәліметтермен көрсетіледі: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17-тармақта "Үкіметтік емес ұйымның қызмет бағыты (Х керек ұяшықты көрсетіңіз)" көрсетілген тізімнің ішінде үкіметті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емес ұйымның қызмет бағыты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18-тармақта "ҮЕҰ қызметінің мәні мен мақсаттары (жарғ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ы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 сәйкес)"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19-тармақта "Мақсатты аудитория/атаулы топ" көрсетіледі.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7. "ҮЕҰ есепті кезеңдегі кі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істер туралы (сомасы, теңге)" V бөлімі мынадай мәліметтермен көрсетіледі: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20-тармақта "Депозиттер бойынша сыйақы"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21-тармақта "Гранттар"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22-тармақта "Кіру жарналары"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23-тармақта "Мүшелік жарналар"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24-тармақта "Қайырымдылық көмек"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6) 25-тармақта "Демеушілік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өмек"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7) 26-тармақта "Өтеусіз негізінде алынғ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ан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ақша және мүліктер"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8) 27-тармақта "Мемлекеттік әлеуметтік тапсырысты іске асыруда шарт бойынша алынған кі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іс"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9) 28-тармақта "Барлық кі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істер" кірістердің барлық сомасы көрсетіледі.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8. "Есепті кезеңде ҮЕ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Ұ-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дың шығыстары (сомасы, теңге)" VI бөлімі мынадай мәліметтермен көрсетіледі: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29-тармақта "Коммерциялық емес ұйымдарды ұстау"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30-тармақта "Іс шараларды ұйымдастыру мен өткізу"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31-тармақта "Ақпараттық материалдарды дайындау және орналастыру"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32-тармақта "Сыйақы"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33-тармақта "Қайырымдылық көмек"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6) 34-тармақта "Демеушілік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өмек"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7) 35-тармақта "Кіру жарналар"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8) 36-тармақта "Мүшелік жарналар"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9) 37-тармақта "Өтеусіз негізінде алынғ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ан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ақша және мүліктер"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10) 38-тармақта "Барлық шығыстар" барлық шығыстар сомасы көрсетіледі.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9. "Бюджет" VII бө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імін филиалдар немесе халықаралық және шетелдік ұйымдардың өкілдіктері мынадай түрде көрсетіледі (сомасы теңгемен көрсетіледі):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39-тармақта "Қазақстан Республикасында жобаларды/бағдарламаларды қаржыландыру бюджеті" (егер жобаны және/немесе бағдарлама филиал немесе өкілді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Қазақстан Республикасының аумағында қаржыландырса)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10. "Үкіметтік емес ұйымдардың филиал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ы(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-дары) және өкілдігі (-тері)" нысанның 2-кестесі мынадай мәліметтермен көрсетіледі: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1-бағанда ретті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сан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2-бағанда "Атауы"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3) 3-бағанда "БСН"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4-бағанда "Орналасқан жері"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5-бағанда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"Б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асшының АТӘ (болған жағдайда)"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6) 6-бағанда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"Т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іркелген күні"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7) 7-бағанда "Телефон нөмі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8) 8-бағанда "Электрондық поштасы"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9) 9-бағанда "Сайт мекенжайы" көрсетіледі.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11. "Үкіметтік емес ұйымдардың, филиалдардың және шетелдік және халықаралық коммерциялық емес ұйымдар өкілеттіктерінің (оқшауланған бөлімшелерінің) есепті кезең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 іске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асырған және ағымдағы жылы іске асыратын жобалары" нысанның 3-кестесі мынадай мәліметтермен көрсетіледі: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1-бағанда ретті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сан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2-бағанда "Жобаның/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ғдарламаның атауы"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3-бағанда "Донор ұйымының тапсырыс берушінің жобаның/ бағдарламаның БСН салық тіркеу нөмі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інің аналогы (шетелдік заңды тұлға үшін)"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4-бағанда "Донор ұйымының, тапсырыс берушінің атауы"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5-бағанда "Қаржыландыру көзі (мемлекеттік, шетелдік, коммерциялық, коммерциялық емес шетелдік, коммерциялық қазақстандық, коммерциялық емес қазақстандық, өзі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н-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өзі қаржыландыру)"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6) 6-бағанда "Жобаның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ғыты (1 кестенің 17 тармағын таңдаңыз)"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7) 7-бағанда "Жоба/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ғдарлама мақсаты"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8) 8-бағанда "Жобаны іске асырған өңі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(облыстар, республикалық маңызы бар қалалар, астана)"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9) 9-бағанда "Жалпы қаржыландыру жобасы (теңге)"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10) 10-бағанда "Есепті кезеңде алынған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жоба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 қаржыландыру (теңге)"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11) 11, 12-бағандарда "Жобаны іске асыру кезеңі" жобаны іске асыруды бастау мен аяқтау күні (нысан бойынша күндері, айлары, жылдары)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13) 13-бағанда "Жобаны/бағдарламаны қоса орындаушының (серіктесті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және тартылған мамандар) атауы"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14) 14-бағанда "Жобаны орындау туралы қысқ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аша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ақпарат" көрсетіледі.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12. "Филиалдардың және (немесе) өкілдіктердің (оқшауланған бөлімшелерінің есепті мерзімде іске асырылған жә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ағымдағы жылы іске асырылатын жобалары" нысанның 4-кестесі мынадай мәліметтермен көрсетіледі: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1-бағанда ретті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сан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2-бағанда "Филиалдар және (немесе) (өкілдіктер) атауы"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3-бағанда "Жобаның/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ғдарламаның атауы"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4-бағанда "Донор ұйымының тапсырыс берушінің жобаның/ бағдарламаның БСН салық тіркеу нөмі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інің аналогы (шетелдік заңды тұлға үшін)"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5-бағанда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"Д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онор ұйымының, тапсырыс берушінің атауы"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6) 6-бағанда "Қаржыландыру көзі (мемлекеттік, шетелдік, коммерциялық, коммерциялық емес шетелдік, коммерциялық қазақстандық, коммерциялық емес қазақстандық, өзі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н-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өзі қаржыландыру)"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7) 7-бағанда "Жобаның бағыты (1-кестедегі 17 тармақта қызметтер бағыты бө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імін таңдаңыз)"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8) 8-бағанда "Жобаны іске асырған өңі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(облыстар, республикалық маңызы бар қалалар, астана)"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9) 9-бағанда "Жалпы қаржыландыруы жобасы (теңге)"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10) 10-бағанда "Есепті кезеңде 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жоба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 алынған қаржыландыру (теңге)"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11) 11, 12-бағандарда "Жобаны іске асыру кезеңі" жобаны іске асыруды бастау мен аяқтау күні (нысан бойынша күндері, айлары, жылдары)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12) 12-бағанда "Жобаны орындау туралы қысқ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аша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ақпарат" көрсетіледі.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13. Үкіметтік емес ұйымдарды құ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ған "Құрылтайшылар (қатысушылар) туралы мәліметтер" нысанның 5-кестесі мынадай мәліметтермен көрсетіледі: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1) 1-бағанда ретті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сан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2-бағанда "Ұйым атауы немесе АТӘ (болған жағдайда)"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3-бағанда "Жеке және заңды тұлғаны, көрсетіңіз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:"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4-бағанда "ЖСН/БСН салық тіркеу нөмі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інің аналогы (шетелдік заңды тұлға үшін)" көрсетіледі.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14. "Ынтымақтастық/серіктестік туралы құжаттар жасасқан ұйымдар/органдар, мемлекет" нысанның 6-кестесі мынадай мәліметтермен көрсетіледі: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1-бағанда ретті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сан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2-бағанда "Атауы"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3-бағанда "Тү</w:t>
      </w:r>
      <w:proofErr w:type="gramStart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 (мемлекеттік орган, үкіметтік емес ұйымдар, коммерциялық ұйым)" көрсетіледі;</w:t>
      </w:r>
    </w:p>
    <w:p w:rsidR="001049ED" w:rsidRPr="001049ED" w:rsidRDefault="001049ED" w:rsidP="001049ED">
      <w:pPr>
        <w:shd w:val="clear" w:color="auto" w:fill="FFFFFF"/>
        <w:spacing w:after="360" w:line="285" w:lineRule="atLeast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049E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4-бағанда "БСН (немесе орган, шетелдік ұйымдар үшін ұқсастық)" көрсетіледі.</w:t>
      </w:r>
    </w:p>
    <w:p w:rsidR="00FA504C" w:rsidRDefault="00FA504C" w:rsidP="001049ED">
      <w:pPr>
        <w:jc w:val="both"/>
      </w:pPr>
    </w:p>
    <w:sectPr w:rsidR="00FA5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761"/>
    <w:rsid w:val="001049ED"/>
    <w:rsid w:val="00164400"/>
    <w:rsid w:val="00295761"/>
    <w:rsid w:val="004537D3"/>
    <w:rsid w:val="004B1EFA"/>
    <w:rsid w:val="00731258"/>
    <w:rsid w:val="00740530"/>
    <w:rsid w:val="007869FC"/>
    <w:rsid w:val="00913A3D"/>
    <w:rsid w:val="00917F9F"/>
    <w:rsid w:val="009D0261"/>
    <w:rsid w:val="00A93EA8"/>
    <w:rsid w:val="00B47760"/>
    <w:rsid w:val="00D362EA"/>
    <w:rsid w:val="00F94457"/>
    <w:rsid w:val="00F97E4C"/>
    <w:rsid w:val="00FA504C"/>
    <w:rsid w:val="00FB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12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12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3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kaz/docs/Z050000036_" TargetMode="External"/><Relationship Id="rId13" Type="http://schemas.openxmlformats.org/officeDocument/2006/relationships/hyperlink" Target="http://adilet.zan.kz/kaz/docs/V1800017265" TargetMode="External"/><Relationship Id="rId18" Type="http://schemas.openxmlformats.org/officeDocument/2006/relationships/hyperlink" Target="http://adilet.zan.kz/kaz/docs/V180001726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kaz/docs/Z010000142_" TargetMode="External"/><Relationship Id="rId12" Type="http://schemas.openxmlformats.org/officeDocument/2006/relationships/hyperlink" Target="http://adilet.zan.kz/kaz/docs/V1600013355" TargetMode="External"/><Relationship Id="rId17" Type="http://schemas.openxmlformats.org/officeDocument/2006/relationships/hyperlink" Target="http://adilet.zan.kz/kaz/docs/V180001726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adilet.zan.kz/kaz/docs/V1600013355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dilet.zan.kz/kaz/docs/V1700016166" TargetMode="External"/><Relationship Id="rId11" Type="http://schemas.openxmlformats.org/officeDocument/2006/relationships/hyperlink" Target="http://adilet.zan.kz/kaz/docs/V1600013355" TargetMode="External"/><Relationship Id="rId5" Type="http://schemas.openxmlformats.org/officeDocument/2006/relationships/hyperlink" Target="http://adilet.zan.kz/kaz/docs/V1600013355" TargetMode="External"/><Relationship Id="rId15" Type="http://schemas.openxmlformats.org/officeDocument/2006/relationships/hyperlink" Target="http://adilet.zan.kz/kaz/docs/V1800017265" TargetMode="External"/><Relationship Id="rId10" Type="http://schemas.openxmlformats.org/officeDocument/2006/relationships/hyperlink" Target="http://adilet.zan.kz/kaz/docs/V160001335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dilet.zan.kz/kaz/docs/V1600013355" TargetMode="External"/><Relationship Id="rId14" Type="http://schemas.openxmlformats.org/officeDocument/2006/relationships/hyperlink" Target="http://adilet.zan.kz/kaz/docs/K17000001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3876</Words>
  <Characters>22097</Characters>
  <Application>Microsoft Office Word</Application>
  <DocSecurity>0</DocSecurity>
  <Lines>184</Lines>
  <Paragraphs>51</Paragraphs>
  <ScaleCrop>false</ScaleCrop>
  <Company/>
  <LinksUpToDate>false</LinksUpToDate>
  <CharactersWithSpaces>25922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409</dc:creator>
  <cp:keywords/>
  <dc:description/>
  <cp:lastModifiedBy>USER 409</cp:lastModifiedBy>
  <cp:revision>4</cp:revision>
  <dcterms:created xsi:type="dcterms:W3CDTF">2020-01-06T10:37:00Z</dcterms:created>
  <dcterms:modified xsi:type="dcterms:W3CDTF">2020-01-06T10:38:00Z</dcterms:modified>
</cp:coreProperties>
</file>