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969" w:rsidRPr="005E4969" w:rsidRDefault="005E4969" w:rsidP="005E4969">
      <w:pPr>
        <w:shd w:val="clear" w:color="auto" w:fill="F9F9F9"/>
        <w:spacing w:after="150" w:line="240" w:lineRule="auto"/>
        <w:rPr>
          <w:rFonts w:ascii="Arial" w:eastAsia="Times New Roman" w:hAnsi="Arial" w:cs="Arial"/>
          <w:b/>
          <w:bCs/>
          <w:color w:val="007C96"/>
          <w:sz w:val="27"/>
          <w:szCs w:val="27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007C96"/>
          <w:sz w:val="27"/>
          <w:szCs w:val="27"/>
          <w:lang w:eastAsia="ru-RU"/>
        </w:rPr>
        <w:t xml:space="preserve">Қазақстан Республикасының </w:t>
      </w:r>
      <w:proofErr w:type="spellStart"/>
      <w:r w:rsidRPr="005E4969">
        <w:rPr>
          <w:rFonts w:ascii="Arial" w:eastAsia="Times New Roman" w:hAnsi="Arial" w:cs="Arial"/>
          <w:b/>
          <w:bCs/>
          <w:color w:val="007C96"/>
          <w:sz w:val="27"/>
          <w:szCs w:val="27"/>
          <w:lang w:eastAsia="ru-RU"/>
        </w:rPr>
        <w:t>Президенті</w:t>
      </w:r>
      <w:proofErr w:type="spellEnd"/>
      <w:r w:rsidRPr="005E4969">
        <w:rPr>
          <w:rFonts w:ascii="Arial" w:eastAsia="Times New Roman" w:hAnsi="Arial" w:cs="Arial"/>
          <w:b/>
          <w:bCs/>
          <w:color w:val="007C96"/>
          <w:sz w:val="27"/>
          <w:szCs w:val="27"/>
          <w:lang w:eastAsia="ru-RU"/>
        </w:rPr>
        <w:t xml:space="preserve"> Н. Назарбаевтың Қазақстан халқына Жолдауы. 2018 жылғы 10 қаңтар</w:t>
      </w:r>
    </w:p>
    <w:p w:rsidR="005E4969" w:rsidRPr="005E4969" w:rsidRDefault="005E4969" w:rsidP="005E4969">
      <w:pPr>
        <w:shd w:val="clear" w:color="auto" w:fill="F9F9F9"/>
        <w:spacing w:after="0" w:line="270" w:lineRule="atLeast"/>
        <w:jc w:val="righ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center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Төртінші өнеркәсіптік революция жағдайындағы дамудың жаңа мүмкіндіктері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center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center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center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Құрметті қазақстандықтар!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center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Бүгінде әлем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Төртінші өнеркәсіптік революция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дәуіріне, технологиялық, экономикалық және әлеуметтік салалардағы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терең және қарқынды өзгерістер кезеңіне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қадам басып келеді.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Жаңа технологиялық қалып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біздің қалай жұмыс істейтінімізді, азаматтық құқықтарымызды қалай іске асыратынымызды, балаларымызды қалай тәрбиелейтінімізді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түбегейлі өзгертуде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Біз жаһандық өзгерістер мен сын-қатерлерге дайын болу қажеттігін ескеріп,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«Қазақстан-2050» даму стратегиясын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қабылдадық.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Алдымызға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озық дамыған отыз елдің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қатарына кіру мақсатын қойдық.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100 нақты қадам – Ұлт жоспары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жүзеге асырылуда. Оның 60 қадамы қазірдің өзінде орындалып қойды. Қалғандары, негізінен, ұзақ мерзімге арналған және жоспарлы түрде іске асырылуда.  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Өткен жылы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Қазақстанның Үшінші жаңғыруы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бастау алды.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Индустрияландыру бағдарламасы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табысты іске асуда.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«Цифрлық Қазақстан»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кешенді бағдарламасы қабылданды.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Қазақстан Республикасының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2025 жылға дейінгі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дамуының кешенді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стратегиялық жоспары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жасалды.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Біздің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ұзақ мерзімді мақсаттарымыз өзгеріссіз қала береді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Қажетті бағдарламалардың барлығы бар.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Бұл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 Жолдау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жаңа әлемге, яғни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Төртінші өнеркәсіптік революция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әлеміне бейімделу мен жетістікке жету жолын табу үшін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u w:val="single"/>
          <w:lang w:eastAsia="ru-RU"/>
        </w:rPr>
        <w:t>не істеу қажеттігін айқындайды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center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center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center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Құрметті отандастар!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Біз әлем елдерінің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сенімі мен құрметіне бөленіп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,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брендке айналған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тәуелсіз Қазақстанды құрдық.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2017 жылы біздің ел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БҰҰ Қауіпсіздік Кеңесінің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тұрақты емес мүшесі болды.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2018 жылдың қаңтар айында оған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төрағалық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етудеміз.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Біз дүниежүзілік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ЭКСПО мамандандырылған көрмесін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өткізу үшін әлемдік қоғамдастық таңдап алған ТМД және Шығыс Еуропа елдері арасындағы бірінші мемлекет болдық.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Қазақстанда табысты жұмыс істеп келе жатқан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нарықтық экономика моделі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қалыптасты.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2017 жылы еліміз әлемдік дағдарыстың қолайсыз салдарын еңсеріп,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сенімді өсу жолына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қайта түсті.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lastRenderedPageBreak/>
        <w:t>Жыл қорытындысы бойынша ішкі жалпы өнімнің өсуі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4 процент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болып, ал өнеркәсіптік өнімнің өсуі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7 проценттен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асты.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Бұл орайда, өнеркәсіптің жалпы көлемінде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өңдеуші сектордың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үлесі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40 проценттен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асып түсті.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Қазақстанның қолайлы дамуы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орта таптың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қалыптасуына мүмкіндік берді.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Кедейшілік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13 есе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қысқарып, жұмыссыздық деңгейі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4,9 процентке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дейін төмендеді.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Еліміздің әлеуметтік-экономикалық табыстарының негізі – біздің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басты құндылықтарымыз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ретінде қала беретін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азаматтық бейбітшілік, ұлтаралық және конфессияаралық келісім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Дегенмен, Қазақстанның жетістіктері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сенімді тірек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саналады, бірақ ол ертеңгі табыстарымыздың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кепілі емес екенін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жақсы сезінуіміз керек.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«Көл-көсір мұнайдың» дәуірі аяқталып келеді. Елімізге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дамудың жаңа сапасы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қажет.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Жаһандық трендтер көрсетіп отырғандай, ол, бірінші кезекте,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Төртінші өнеркәсіптік революция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элементтерін кеңінен енгізуге негізделуі тиіс.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Мұның өзіндік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сын-қатерлері де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,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мүмкіндіктері де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бар.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Жаңа әлем көшбасшыларының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қатарына қосылу үшін Қазақстанда қажетті нәрсенің бәрі бар екеніне сенімдімін.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Бұл үшін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мынадай міндеттерді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шешуге жұмылуымыз керек.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u w:val="single"/>
          <w:lang w:eastAsia="ru-RU"/>
        </w:rPr>
        <w:t>БІРІНШІ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. Индустрияландыру жаңа технологияларды енгізудің көшбасшысына 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айналуы тиіс.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Оның нәтижелері мұнай бағасы күрт төмендеген 2014-2015 жылдардағы дағдарыста негізгі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тұрақтандырушы факторлардың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бірі болды.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Сол себепті жоғары еңбек өнімділігі бар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қайта өңдеу секторына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деген бағдарымыз өзгерген жоқ.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Сонымен қатар индустрияландыру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4.0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жаңа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технологиялық қалыптың барлық мүмкіндіктерін пайдалана отырып, мейлінше инновациялық сипатқа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ие болуға тиіс.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Кәсіпорындарымызды жаңғыртуға және цифрландыруға бағытталған, өнімнің экспортқа шығуын көздейтін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жаңа құралдарды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әзірлеп, сыннан өткізу қажет.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Бұлар, бірінші кезекте,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технологиялардың трансфертін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ынталандыруға тиіс.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Еліміздің бірнеше өнеркәсіптік кәсіпорнын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цифрландыру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жөніндегі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пилоттық жобаны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іске асырып, бұл тәжірибені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кеңінен тарату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керек.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Цифрлық және басқа да инновациялық шешімдерді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әзірлеушілердің өз экожүйесін дамытуы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аса маңызды мәселеге айналып келеді.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Ол біздің</w:t>
      </w:r>
      <w:r w:rsidRPr="005E4969">
        <w:rPr>
          <w:rFonts w:ascii="Arial" w:eastAsia="Times New Roman" w:hAnsi="Arial" w:cs="Arial"/>
          <w:i/>
          <w:iCs/>
          <w:color w:val="333333"/>
          <w:sz w:val="20"/>
          <w:lang w:eastAsia="ru-RU"/>
        </w:rPr>
        <w:t> Назарбаев Университеті, «Астана» халықаралық қаржы орталығы, IT-стартаптардың халықаралық технопаркі 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сияқты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инновациялық орталықтардың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төңірегінде қалыптасуға тиіс.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i/>
          <w:iCs/>
          <w:color w:val="333333"/>
          <w:sz w:val="20"/>
          <w:lang w:eastAsia="ru-RU"/>
        </w:rPr>
        <w:t>«Алатау» инновациялық технологиялар паркінің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қызметін ұйымдастыруды түбегейлі қайта қарау қажет.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Нақты сектордың жаңа технологияларға деген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сұранысты ынталандыруы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және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венчурлық қаржыландырудың жеке нарығының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қызметі инновациялық экожүйе жетістіктерінің негізгі факторлары болып саналады.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Бұл үшін тиісті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заңнама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қажет.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lastRenderedPageBreak/>
        <w:t>Бұдан бөлек,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 IT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және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 инжинирингтік қызмет көрсетуді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дамыту ерекше маңызға ие болып отыр.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Экономиканы цифрландыру табыс әкелгенімен,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жұмыс күшінің көптеп босап қалу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қаупін де тудырады.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Босайтын жұмыс күшін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еңбекпен қамту үшін келісілген саясатты алдын ала тиянақтау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керек.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Білім беру жүйесін, коммуникация мен стандарттау салаларын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жаңа индустрияландыру талаптарына бейімдеу қажет болады.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2018 жылы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«цифрлық дәуір»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өнеркәсібін қалыптастыруға арналған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индустрияландырудың үшінші бесжылдығын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әзірлеуге кірісу керек.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u w:val="single"/>
          <w:lang w:eastAsia="ru-RU"/>
        </w:rPr>
        <w:t>ЕКІНШІ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. Ресурстық әлеуетті одан әрі дамыту.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ХХІ ғасырда әлемнің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табиғи ресурстарға деген мұқтаждығы жалғасуда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 Олар болашақта жаһандық экономиканы және еліміздің экономикасын дамыту барысында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ерекше маңызға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ие болады.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Бірақ шикізат индустрияларын ұйымдастыру ісін, табиғи ресурстарды басқаруға қатысты ұстанымдарды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сыни тұрғыдан қайта пысықтау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керек.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Кешенді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ақпараттық-технологиялық платформаларды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белсенді түрде енгізу қажет.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Кәсіпорындардың энергия тиімділігі мен энергия үнемдеуге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, сондай-ақ энергия өндірушілердің өз жұмыстарының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экологиялық тазалығы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мен тиімділігіне қойылатын талаптарды арттыру керек.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Астанада өткен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ЭКСПО-2017 көрмесі баламалы, «таза» энергия саласындағы дамудың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қаншалықты қарқынды екенін көрсетті.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Бүгінде әлем бойынша өндірілетін электр энергиясының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төрттен бірі жаңартылатын энергия көздеріне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тиесілі.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Болжам бойынша,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2050 жылға қарай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бұл көрсеткіш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80 процентке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жетеді.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Біз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2030 жылға қарай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Қазақстандағы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баламалы энергия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үлесін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30 процентке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жеткізу міндетін қойдық.  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Қазір бізде жалпы қуаттылығы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336 МВт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болатын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жаңартылатын энергия көздерінің 55 нысаны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жұмыс істейді. Соларда 2017 жылы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1,1 миллиард киловатт-сағат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«жасыл» энергия өндірілді.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«Жасыл» технологияларға инвестиция салу үшін бизнесті ынталандыру маңызды.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Өңірлердің әкімдері шағын және орта бизнес субъектілерін кеңінен тартып,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тұрмыстық қаттықалдықтарды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заман талабына сай утилизациялау және қайта өңдеу үшін шаралар қабылдау керек.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Осы және басқа да шаралар заңнамаға, соның ішінде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Экологиялық кодекске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өзгерістер енгізуді талап етеді.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u w:val="single"/>
          <w:lang w:eastAsia="ru-RU"/>
        </w:rPr>
        <w:t>ҮШІНШІ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. «Ақылды технологиялар» – агроөнеркәсіп кешенін қарқынды дамыту мүмкіндігі.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Аграрлық саясат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еңбек өнімділігін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түбегейлі арттыруға және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 өңделген өнімнің экспортын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ұлғайтуға бағытталуы керек.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Біз егін егіп, дәнді дақылдарды өсіруді үйрендік.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Оны мақтан тұтамыз. Алайда, қазір ол жеткіліксіз.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lastRenderedPageBreak/>
        <w:t>Шикізатты қайта өңдеуді қамтамасыз етіп, әлемдік нарықтарға жоғары сапалы дайын өніммен шығуымыз қажет.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Бұл мәселені шешуге барлық аграрлық кешеннің түбегейлі бет бұруы маңызды.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Аграрлық ғылымды дамыту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мәселесі басты назарда болуға тиіс.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Ол ең алдымен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жаңа технологияларды трансферттеумен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және оларды отандық жағдайға бейімдеумен айналысуы қажет.  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Осыған орай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аграрлық университеттердің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рөлін қайта қарау керек.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Олар диплом беріп қана қоймай, ауыл шаруашылығы кешенінде нақты жұмыс істейтін немесе ғылыммен айналысатын мамандарды дайындауға тиіс.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Бұл жоғары оқу орындарынан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 оқу бағдарламаларын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жаңартып, агроөнеркәсіп кешеніндегі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озық білім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мен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үздік тәжірибені тарататын орталықтарға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айналу талап етіледі.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Мысалы, егін егу мен астық жинаудың оңтайлы уақытын болжамдаудың, «ақылды суарудың», минералды тыңайтқыш себудің, зиянкестермен және арамшөппен күресудің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интеллектуалды жүйелері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арқылы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өнімділікті бірнеше есе арттыруға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болады.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Жүргізушісі жоқ техника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адами факторды азайтып, егіншіліктің өзіндік құнын айтарлықтай төмендетуге мүмкіндік береді.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Жаңа технологиялар мен бизнес-модельдерді енгізу,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агроөнеркәсіп кешенінің ғылымға негізделуін арттыру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шаруашылықтарды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кооперациялау қажеттігін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күшейтеді.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Ауыл шаруашылығы субъектілерінің кооператив түрінде жұмыс істеуіне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жан-жақты қолдау көрсету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керек.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Мемлекет бизнеспен бірлесіп, отандық өнімді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халықаралық нарыққа шығарудың стратегиялық жолын тауып,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ілгерілетуге тиіс.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Ауыл шаруашылығын қарқынды дамыту өнімнің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сапасы мен экологиялық тазалығын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сақтай отырып жүргізілуі қажет.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Бұл бүкіл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 әлемге танылатын «Қазақстанда жасалған» табиғи азық-түлік брендін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қалыптастырып, ілгерілетуге мүмкіндік береді.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Сонымен қатар жерді барынша тиімді игеретіндерді ынталандырып, ал дұрыс пайдалана алмайтындарға шара қолдану керек.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Тиімсіз субсидияларды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ауыл шаруашылығы кешені субъектілеріне арналған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банк несиелерін арзандатуға қайта бағыттау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қажет.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5 жыл ішінде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агроөнеркәсіп кешеніндегі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еңбек өнімділігін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және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өңделген ауыл шаруашылығыөнімінің экспортын,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тиісінше, кем дегенде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2,5 есеге арттыруды тапсырамын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u w:val="single"/>
          <w:lang w:eastAsia="ru-RU"/>
        </w:rPr>
        <w:t>ТӨРТІНШІ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. Көлік-логистика инфрақұрылымының тиімділігін арттыру.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Бүгінде Қазақстан арқылы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бірнеше трансконтиненталды коридор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өтеді.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Бұл туралы көп айтылды.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Жалпы, Қазақстан арқылы өткен жүк транзиті 2017 жылы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17 процентке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өсіп,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17 миллион тоннаға жуықтады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Транзиттен түсетін жыл сайынғы табысты 2020 жылы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5 миллиард долларға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жеткізу міндеті тұр.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Бұл инфрақұрылымға жұмсалған мемлекет қаражатын тез арада қайтаруға мүмкіндік береді.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lastRenderedPageBreak/>
        <w:t>Жүк қозғалысын онлайн режімінде бақылап, олардың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кедергісіз тасымалдануы үшін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және кедендік операцияларды жеңілдету мақсатымен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блокчейн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сияқты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цифрлық технологиялардың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ауқымды түрде енгізілуін қамтамасыз ету қажет.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Заманауи шешімдер логистиканың барлық буынының өзара байланысын ұйымдастыруға мүмкіндік береді.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«Үлкен деректерді»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  <w:r w:rsidRPr="005E4969">
        <w:rPr>
          <w:rFonts w:ascii="Arial" w:eastAsia="Times New Roman" w:hAnsi="Arial" w:cs="Arial"/>
          <w:i/>
          <w:iCs/>
          <w:color w:val="333333"/>
          <w:sz w:val="20"/>
          <w:lang w:eastAsia="ru-RU"/>
        </w:rPr>
        <w:t>(Big data) 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пайдалану сапалы талдауды қамтамасыз етуге,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өсімнің резервін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анықтауға және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артық шығынды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азайтуға жағдай туғызады.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Осы мақсаттар үшін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Интеллектуалды көлік жүйесін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енгізу қажет.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Бұл жүйе көлік ағынын тиімді басқаруға және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инфрақұрылымды одан әрі дамыту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қажеттігін анықтауға жол ашады.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Ішкі өңірлік қатынастарды жақсарту үшін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автожолдардың жергілікті желісін жөндеу мен қайта салуға арналған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қаржы көлемін көбейту керек.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Осыған жыл сайын бөлінетін бюджет қаражатының жалпы көлемін орташа мерзімдегі кезеңде 150 миллиард теңгеге жеткізу қажет.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Бұл жұмысқа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өңірлердегі барлық әкімдіктердің белсенді қатысуын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қамтамасыз ету керек.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u w:val="single"/>
          <w:lang w:eastAsia="ru-RU"/>
        </w:rPr>
        <w:t>БЕСІНШІ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. Құрылысқа және коммуналдық секторға заманауи технологияларды енгізу.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Жүзеге асырылып жатқан бағдарламалар арқасында Қазақстанда пайдалануға берілген тұрғын үйлердің көлемі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жылына 10 миллион шаршы метрден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асты.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Тұрғын үйді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көпшілікке қолжетімді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еткен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 тұрғын үй жинақтау жүйесі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тиімді жұмыс істеуде.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Баспанамен қамту көрсеткіші соңғы 10 жылда бір тұрғынға шаққанда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30 процентке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өсіп, бүгінде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21,6 шаршы метрді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құрады.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Бұл көрсеткішті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2030 жылы 30 шаршы метрге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дейін жеткізу керек.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Осы міндетті орындау барысында құрылыс салудың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жаңа әдістерін, заманауи материалдарды,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сондай-ақ ғимараттардың жобасы мен қала құрылысының жоспарын жасағанда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мүлде басқа тәсілдерді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қолдану керек.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Ғимараттардың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 сапасына, экологиялық тазалығына және энергиялық тиімділігіне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жоғары талап қою қажет.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Салынатын және салынған үйлер мен инфрақұрылымдық нысандарды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интеллектуалды басқару жүйелерімен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жабдықтау керек.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Бұл тұрғындарға қолайлы жағдай жасап, электр энергиясын, жылу мен суды тұтынуды қысқартып, табиғи монополистерді тиімді жұмысқа ынталандырады.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Заңнамаға,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соның ішінде табиғи монополиялар саласын реттейтін заңдарға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тиісті өзгерістер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енгізу қажет.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Әкімдер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 тұрғын үй-коммуналдық инфрақұрылымын жетілдіру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мәселесін мемлекет-жекеменшік серіктестігі негізінде белсенді шешуі керек.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Ауылдық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елді мекендерді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сапалы ауызсумен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қамтамасыз ету үшін Үкімет бұл іске барлық қаражат көздерінен жыл сайын кем дегенде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100 миллиард теңге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қарастыруы қажет.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u w:val="single"/>
          <w:lang w:eastAsia="ru-RU"/>
        </w:rPr>
        <w:t>АЛТЫНШЫ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. Қаржы секторын «қайта жаңғырту».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Банктік портфельдерді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«нашар» несиеден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 арылту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ісін аяқтау қажет.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lastRenderedPageBreak/>
        <w:t>Ол үшін банк иелері шығындарын мойындай отырып,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экономикалық жауапкершілік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алуға тиіс.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Акционерлердің аффилирленген компаниялар мен жеке адамдардың пайдасы үшін банктерден қаржы шығаруы ауыр қылмыс болып саналуға тиіс.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Ұлттық Банк мұндай істерге немқұрайлы қарамау керек.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Әйтпесе, мұндай мемлекеттік органның не керегі бар?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Ұлттық Банк тарапынан қаржы институттарының қызметін қадағалау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қатаң, уақтылы әрі нәтижелі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болуға тиіс.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Мемлекет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қарапайым азаматтардың мүдделерін қорғауға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одан әрі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кепілдік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береді.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Жеке тұлғалардың банкроттығы туралы заң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қабылдауды тездету қажет.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Сонымен қатар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2016 жылдың 1 қаңтарына дейін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халыққа берілген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валюталық ипотекалық займдар жөніндегі мәселені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Ұлттық Банкке толығымен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шешуді тапсырамын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Сол күннен бастап аталған валюталық займдарды жеке тұлғаларға беруге заң жүзінде тыйым салынған болатын.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Ұлттық Банк пен Үкімет экономика салаларындағы нақты тиімділікті есепке алатын ставкалармен бизнеске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ұзақ мерзімді несиелендіруді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қамтамасыз ету мәселесін бірлесіп шешуге тиіс.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Инвестициялық ахуалдың одан әрі жақсаруы және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 қор нарығының дамуы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маңызды болып саналады.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Бұл – жұмысын бастаған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«Астана» халықаралық қаржы орталығының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негізгі міндеттерінің бірі.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Ол халықаралық озық тәжірибені пайдаланып, ағылшын құқығы мен заманауи қаржы технологияларын қолданатын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өңірлік хабқа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айналуға тиіс.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«Самұрық-Қазына» ұлттық әл-ауқат қоры» ұлттық компанияларының акцияларын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IPO-ға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табысты түрде шығару қор нарығын дамытуға септігін тигізеді.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u w:val="single"/>
          <w:lang w:eastAsia="ru-RU"/>
        </w:rPr>
        <w:t>ЖЕТІНШІ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. Адами капитал – жаңғыру негізі.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i/>
          <w:iCs/>
          <w:color w:val="333333"/>
          <w:sz w:val="20"/>
          <w:u w:val="single"/>
          <w:lang w:eastAsia="ru-RU"/>
        </w:rPr>
        <w:t>Білім берудің жаңа сапасы</w:t>
      </w:r>
      <w:r w:rsidRPr="005E4969">
        <w:rPr>
          <w:rFonts w:ascii="Arial" w:eastAsia="Times New Roman" w:hAnsi="Arial" w:cs="Arial"/>
          <w:b/>
          <w:bCs/>
          <w:i/>
          <w:iCs/>
          <w:color w:val="333333"/>
          <w:sz w:val="20"/>
          <w:lang w:eastAsia="ru-RU"/>
        </w:rPr>
        <w:t>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Барлық жастағы азаматтарды қамтитын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білім беру ісінде өзіміздің озық жүйемізді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құруды жеделдету қажет.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Білім беру бағдарламаларының негізгі басымдығы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өзгерістерге үнемі бейім болу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және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жаңа білімді меңгеру қабілетін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дамыту болуға тиіс.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2019 жылдың 1 қыркүйегіне қарай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u w:val="single"/>
          <w:lang w:eastAsia="ru-RU"/>
        </w:rPr>
        <w:t>мектепке дейінгі білім беру ісінде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балалардың ерте дамуы үшін өз бетінше оқу машығы мен әлеуметтік дағдысын дамытатын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бағдарламалардың бірыңғай стандарттарын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енгізу қажет.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u w:val="single"/>
          <w:lang w:eastAsia="ru-RU"/>
        </w:rPr>
        <w:t>Орта білім беру саласында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жаңартылған мазмұнға көшу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басталды, ол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2021 жылы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аяқталатын болады.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Бұл – мүлде жаңа бағдарламалар, оқулықтар, стандарттар және кадрлар.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Педагогтарды оқыту және олардың біліктілігін арттыру жолдарын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қайта қарау керек болады.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Еліміздің университеттеріндегі педагогикалық кафедралар мен факультеттерді дамыту қажет.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Білім берудің барлық деңгейінде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математика және жаратылыстану ғылымдарын оқыту сапасын күшейту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керек.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Бұл – жастарды жаңа технологиялық қалыпқа дайындаудың маңызды шарты.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lastRenderedPageBreak/>
        <w:t>Білім беру мекемелерінің арасындағы бәсекелестікті арттырып, жеке капиталды тарту үшін қала мектептерінде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жан басына қатысты қаржыландыру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енгізілетін болады.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Біздегі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оқушылардың жүктемесі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ТМД елдерінің ішінде ең жоғары болып отырғанын және Экономикалық ынтымақтастық және даму ұйымы елдеріне қарағанда орта есеппен үштен бір еседен көп екенін ескеріп, оны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төмендету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керек.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Барлық өңірлердегі Оқушылар сарайларының базасында компьютерлерді, лабораторияларды және 3Д-принтерлерді қоса алғанда, барлық қажетті инфрақұрылымдары бар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балалар технопарктері мен бизнес-инкубаторларының желісін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құру керек.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Бұл жас ұрпақты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ғылыми-зерттеу саласына және өндірістік-технологиялық ортаға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ұтымды түрде кірістіруге көмектеседі.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Қазақстандықтардың болашағы – </w:t>
      </w:r>
      <w:r w:rsidRPr="005E4969">
        <w:rPr>
          <w:rFonts w:ascii="Arial" w:eastAsia="Times New Roman" w:hAnsi="Arial" w:cs="Arial"/>
          <w:i/>
          <w:iCs/>
          <w:color w:val="333333"/>
          <w:sz w:val="20"/>
          <w:lang w:eastAsia="ru-RU"/>
        </w:rPr>
        <w:t>қазақ, орыс 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және </w:t>
      </w:r>
      <w:r w:rsidRPr="005E4969">
        <w:rPr>
          <w:rFonts w:ascii="Arial" w:eastAsia="Times New Roman" w:hAnsi="Arial" w:cs="Arial"/>
          <w:i/>
          <w:iCs/>
          <w:color w:val="333333"/>
          <w:sz w:val="20"/>
          <w:lang w:eastAsia="ru-RU"/>
        </w:rPr>
        <w:t>ағылшын 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тілдерін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еркін меңгеруінде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Орыс тілді мектептер үшін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қазақ тілін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оқытудың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жаңа әдістемесі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әзірленіп, енгізілуде.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Егер біз қазақ тілі ғұмырлы болсын десек, оны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жөнсіз терминологиямен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қиындатпай, қазіргі заманға лайықтауымыз қажет.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Алайда, соңғы жылдары әлемде қалыптасқан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7 мың термин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қазақ тіліне аударылған.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Мұндай «жаңалықтар» кейде күлкіңді келтіреді.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Мысалы,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«ғаламтор»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(Интернет),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«қолтырауын»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(крокодил),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«күйсандық»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(фортепиано) және тағы сол сияқтылар толып жатыр.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Осындай аудармаларды негіздеу тәсілдерін қайта қарастырып, терминология тұрғысынан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қазақ тілін халықаралық деңгейге жақындату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керек.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Латын әліпбиіне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көшу бұл мәселені реттеуге мүмкіндік береді.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2025 жылға дейін білім берудің барлық деңгейінде латын әліпбиіне көшудің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нақты кестесін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жасау қажет.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Орыс тілін 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білу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маңызды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болып қала береді.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2016 жылдан бері жаңартылған бағдарлама бойынша орыс тілі қазақ мектептерінде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1-сыныптан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бастап оқытылып келеді.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2019 жылдан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10-11-сыныптардағы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жаратылыстану ғылымының жекелеген пәндерін оқытуды ағылшын тіліне көшіру басталатын болады.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Нәтижесінде, біздің барлық түлектеріміз елімізде және жаһандық әлемде өмір сүріп, жұмыс істеуі үшін қажетті деңгейде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 үш тілді меңгеретін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болады.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Сонда ғана нағыз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 азаматтық қоғам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құрылады.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Кез келген этникалық топтың өкілі кез келген жұмысты таңдай алады, тіпті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Президент болып сайлануға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да мүмкіндігі болады.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Қазақстандықтар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біртұтас ұлтқа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айналады.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Оқытудың мазмұндылығы заманауи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техникалық тұрғыдан қолдау көрсету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арқылы үйлесімді түрде толықтырылуға тиіс.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Цифрлық білім беру ресурстарын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дамыту, кең жолақты Интернетке қосу және мектептерімізді видеоқұрылғылармен жабдықтау жұмыстарын жалғастыру қажет.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Жұмыс берушілерді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тарту арқылы және халықаралық талаптар мен цифрлық дағдыларды ескере отырып,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u w:val="single"/>
          <w:lang w:eastAsia="ru-RU"/>
        </w:rPr>
        <w:t>техникалық және кәсіптік білім беру бағдарламаларын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жаңарту керек.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«Баршаға тегін кәсіптік-техникалық білім беру»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жобасын жүзеге асыруды жалғастыру қажет.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lastRenderedPageBreak/>
        <w:t>Мемлекет жастарға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алғашқы мамандықты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береді.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Үкімет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бұл міндетті орындауға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тиіс.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Орта мектеп пен колледждер және жоғары оқу орындары үздік оқытушыларының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видеосабақтары мен видеолекцияларын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Интернетте орналастыру керек.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Бұл барлық қазақстандықтарға, оның ішінде шалғайдағы елді мекен тұрғындарына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озық білім мен құзыреттілікке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қол жеткізуге жол ашады.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u w:val="single"/>
          <w:lang w:eastAsia="ru-RU"/>
        </w:rPr>
        <w:t>Жоғары білім беру ісінде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жасанды интеллектпен және «үлкен деректермен» жұмыс істеу үшін ақпараттық технологиялар бойынша білім алған түлектер санын көбейту керек.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Осыған орай</w:t>
      </w:r>
      <w:r w:rsidRPr="005E4969">
        <w:rPr>
          <w:rFonts w:ascii="Arial" w:eastAsia="Times New Roman" w:hAnsi="Arial" w:cs="Arial"/>
          <w:i/>
          <w:iCs/>
          <w:color w:val="333333"/>
          <w:sz w:val="20"/>
          <w:lang w:eastAsia="ru-RU"/>
        </w:rPr>
        <w:t> металлургия, мұнай-газ химиясы, агроөнеркәсіп кешені, био және IT-технологиялар 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салаларын зерттеу ісінде басымдық беретін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жоғары оқу орны ғылымын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дамыту керек</w:t>
      </w:r>
      <w:r w:rsidRPr="005E4969">
        <w:rPr>
          <w:rFonts w:ascii="Arial" w:eastAsia="Times New Roman" w:hAnsi="Arial" w:cs="Arial"/>
          <w:i/>
          <w:iCs/>
          <w:color w:val="333333"/>
          <w:sz w:val="20"/>
          <w:lang w:eastAsia="ru-RU"/>
        </w:rPr>
        <w:t>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Қолданбалы ғылыми-зерттеулерді ағылшын тіліне біртіндеп көшіруді жүзеге асыру талап етіледі.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Жоғары оқу орындары шетелдердің жетекші университеттерімен, ғылыми орталықтарымен, ірі кәсіпорындарымен және трансұлттық корпорацияларымен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бірлескен жобаларды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белсенді түрде жүзеге асыруы қажет.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Жеке сектордың бірлескен қаржыландыруға атсалысуы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барлық қолданбалы ғылыми-зерттеу әзірлемелері үшін міндетті талап болуға тиіс.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Жас ғалымдарымызға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ғылыми гранттар аясында квота бөліп,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оларды қолдаудың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жүйелі саясатын жүргізуіміз керек.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Білім беру саласына өзінің инвестициялық жобалары мен экспорттық әлеуеті бар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экономиканың жеке саласы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ретінде қарайтын кез келді.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Жоғары оқу орындарына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білім беру бағдарламаларын жасауға көбірек құқық беріп, олардың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академиялық еркіндігін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заңнамалық тұрғыдан бекіту керек.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Оқытушылардың қайта даярлықтан өтуіне күш салып, жоғары оқу орындарына шетелдік менеджерлерді тартып, әлемдік университеттердің кампустарын ашу қажет.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Ұлттың әлеуетін арттыру үшін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мәдениетіміз бен идеологиямызды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одан әрі дамытуымыз керек.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«Рухани жаңғырудың»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мән-маңызы да нақ осында.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Өзінің тарихын, тілін, мәдениетін білетін, сондай-ақ заманына лайық, шет тілдерін меңгерген,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 озық әрі жаһандық көзқарасы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бар қазақстандық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біздің қоғамымыздың идеалына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айналуға тиіс.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i/>
          <w:iCs/>
          <w:color w:val="333333"/>
          <w:sz w:val="20"/>
          <w:u w:val="single"/>
          <w:lang w:eastAsia="ru-RU"/>
        </w:rPr>
        <w:t>Үздік денсаулық сақтау ісі және дені сау ұлт</w:t>
      </w:r>
      <w:r w:rsidRPr="005E4969">
        <w:rPr>
          <w:rFonts w:ascii="Arial" w:eastAsia="Times New Roman" w:hAnsi="Arial" w:cs="Arial"/>
          <w:b/>
          <w:bCs/>
          <w:i/>
          <w:iCs/>
          <w:color w:val="333333"/>
          <w:sz w:val="20"/>
          <w:lang w:eastAsia="ru-RU"/>
        </w:rPr>
        <w:t>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Халықтың өмір сүру ұзақтығының өсуіне және медициналық технологиялардың дамуына байланысты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медициналық қызмет көрсетуге деген сұраныс көлемі арта түсетін болады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Қазіргі денсаулық сақтау ісі қымбатқа түсетін стационарлық емге емес,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 негізінен аурудың алдын алуға бағытталуға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тиіс.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Саламатты өмір салтын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насихаттай отырып,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қоғамдық денсаулықты басқару ісін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күшейту керек.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Жастардың репродуктивті денсаулығын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қорғауға және нығайтуға ерекше назар аудару керек.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Тиімділігі аз және мемлекет үшін шығыны көп диспансерлік ем қолданудан негізгі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созылмалы ауруларға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алыстан диагностика жасап, сондай-ақ осы саланы амбулаторлық емдеу арқылы басқаруға көшу қажет.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lastRenderedPageBreak/>
        <w:t>Бұл тәжірибе әлемде бұрыннан бар.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Оны батыл әрі белсенді түрде енгізу керек.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Онкологиялық аурулармен күресу үшін кешенді жоспар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қабылдап,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ғылыми онкологиялық орталық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құру қажет.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Халықаралық озық тәжірибе негізінде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ауруды ерте диагностикалаудың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және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қатерлі ісікті емдеудің жоғары тиімділігі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қамтамасыз етілуге тиіс.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Біз кардиология, босандыру және өкпе ауруымен күресу кезінде атқарған істеріміз сияқты жұмыстарды да жүргізуіміз керек.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Денсаулық сақтау саласы халықтың, мемлекеттің және жұмыс берушінің ортақ жауапкершілігіне негізделген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Міндетті әлеуметтік медициналық сақтандыру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жүйесіне кезең-кезеңімен көшетін болады.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Оны енгізудің қажеттілігі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ешқандай күмән туғызбайды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Алайда, Денсаулық сақтау министрлігі мен Еңбек және халықты әлеуметтік қорғау министрлігі іске асырмаған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дайындық жұмыстарын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тыңғылықты жүргізу талап етіледі.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Мемлекеттің міндеттерін нақты белгілей отырып,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Тегін медициналық көмектің кепілдік берілген көлемінің жаңа моделін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әзірлеу қажет.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Халық мемлекет тарапынан кепілдік берілмеген қызметтерді Міндетті әлеуметтік медициналық сақтандыру жүйесінің қатысушысы ретінде немесе ерікті медициналық сақтандыру, сондай-ақ бірлесе төлеу арқылы ала алады.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Ақпараттық жүйелерді біріктіру, мобильдік цифрлық қосымшаларды қолдану, электрондық денсаулық паспортын енгізу, «қағаз қолданбайтын ауруханаға» көшу арқылы медициналық көмектің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қолжетімділігі мен тиімділігін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арттыру қажет.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Медицинада ауруларды диагностикалау мен емдеудің тиімділігін айтарлықтай арттыратын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генетикалық талдау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мен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жасанды интеллект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технологияларын енгізуге кірісуіміз керек.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Медициналық кадрлармен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қамтамасыз ету және оларды сапалы даярлау маңызды мәселе болып саналады.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Бүгінде бізде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Назарбаев Университетінің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бірегей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Медицина мектебі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бар. Онда біріктірілген университет клиникасы жұмыс істейді.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Бұл тәжірибе барлық медициналық жоғары оқу орындарына таратылуға тиіс.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Осы және басқа да шараларды іске асыру үшін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 «Халық денсаулығы және денсаулық сақтау жүйесі туралы» кодекстің жаңа редакциясын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әзірлеу қажет.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i/>
          <w:iCs/>
          <w:color w:val="333333"/>
          <w:sz w:val="20"/>
          <w:u w:val="single"/>
          <w:lang w:eastAsia="ru-RU"/>
        </w:rPr>
        <w:t>Сапалы жұмыспен қамту және әлеуметтік қамсыздандырудың әділетті жүйесі</w:t>
      </w:r>
      <w:r w:rsidRPr="005E4969">
        <w:rPr>
          <w:rFonts w:ascii="Arial" w:eastAsia="Times New Roman" w:hAnsi="Arial" w:cs="Arial"/>
          <w:b/>
          <w:bCs/>
          <w:i/>
          <w:iCs/>
          <w:color w:val="333333"/>
          <w:sz w:val="20"/>
          <w:lang w:eastAsia="ru-RU"/>
        </w:rPr>
        <w:t>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u w:val="single"/>
          <w:lang w:eastAsia="ru-RU"/>
        </w:rPr>
        <w:t>Еңбек нарығының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 тиімділігін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қамтамасыз етіп, әрбір адамның өз әлеуетін іске асыра алуы үшін жағдай жасаудың маңызы зор.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Барлық негізгі мамандық бойынша 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заманауи стандарттар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әзірлеу қажет.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Бұл стандарттарда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жұмыс берушілер мен бизнесмендер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еңбеккерлердің білімі, қабілеті мен құзыретінің қандай болуы қажеттігін нақты белгілейді.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Кәсіби стандарттардың талаптарын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ескеріп,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 білім берудің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жаңа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бағдарламаларын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әзірлеу қажет немесе қазіргі бағдарламаларды жаңарту керек.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Өзін-өзі жұмыспен қамтығандар мен жұмыссыздар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экономикалық өсімнің резерві саналады.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lastRenderedPageBreak/>
        <w:t>Мен өзін-өзі жұмыспен қамтығандар мәселесін қарастыру жөнінде бірнеше рет талап қойғанмын.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Еңбек және халықты әлеуметтік қорғау министрлігі бұл іске жауапсыздық танытып, атүсті қарап отырды.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Адамдарды нәтижелі жұмысқа тарту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үшін көбірек мүмкіндік беріп, олардың жеке кәсібін бастауына немесе жаңа мамандық алып, жұмысқа орналасуына жағдай жасау керек.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«Атамекен» ұлттық кәсіпкерлер палатасының бизнесті үйрету жөніндегі жұмыстары қолдауға тұрарлық.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Нәтижелі жұмыспен қамтуды және жаппай кәсіпкерлікті дамыту бағдарламасы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аясында оның құралдарын нығайта отырып, халықтың осы санаттарын кеңінен тарту қажет.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Өзін-өзі жұмыспен қамтығандарды тіркеу үдерісін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мейлінше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жеңілдетіп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, оларға мемлекет алдындағы міндеттерін адал атқару тиімді болатындай жағдай туғызу қажет.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Қазақстандықтардың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жаңа жұмыс орнын салыстырмалы түрде тезірек иеленуге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, соның ішінде еліміздің басқа да елді мекендерінен жұмыс табуға мүмкіндігі болуға тиіс.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Бірыңғай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электрондық еңбек биржасын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кең ауқымда енгізу қажет. Онда бос жұмыс орындары мен жұмыс іздеушілер туралы барлық ақпарат жинақталуға тиіс.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Азаматтар үйлерінен шықпай-ақ кәсіби бағдарлы тест тапсырып, оқу курстары мен мемлекеттік қолдау шаралары туралы біліп,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өзін қызықтыратын жұмыс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таба алатын болады.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Еңбек кітапшаларын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да электрондық форматқа көшірген жөн.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Электрондық еңбек биржасы туралы заңды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2018 жылғы 1 сәуірге дейін қабылдау қажет.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u w:val="single"/>
          <w:lang w:eastAsia="ru-RU"/>
        </w:rPr>
        <w:t>Әлеуметтік саясат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 азаматтарды толыққанды экономикалық өмірге тарту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арқылы жүзеге асырылатын болады.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Қазір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зейнетақы жүйесі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толықтай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еңбек өтіліне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байланыстырылған.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Кім көп жұмыс істесе, сол көп зейнетақы алатын болады.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Осыған орай, барша қазақстандықтар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өздерінің атқаратын жұмыстарын заңдастыруға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зор мән беруі керек.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Әлеуметтік сақтандыру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жүйесінде де еңбек өтілі мен өтемақы мөлшері арасындағы өзара байланыс күшейтілетін болады.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Біз 2018 жылдан бастап халықтың әлеуметтік тұрғыдан аз қамтылған тобына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атаулы әлеуметтік көмек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көрсетудің жаңа тәртібіне көштік.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Оның шегі ең төменгі күнкөріс деңгейінің 40 процентінен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50 процентіне дейін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көтерілді.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Еңбекке қабілетті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әлеуметтік тұрғыдан аз қамтылған азаматтар үшін берілетін қаржылай көмек олар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жұмыспен қамту шараларына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қатысқан жағдайда ғана қолжетімді болады.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Еңбекке қабілетсіз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азаматтарға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мемлекеттік қолдау көрсету шаралары күшейтіледі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center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Қымбатты қазақстандықтар!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Мемлекет өзінің әлеуметтік міндеттемелерінің барлығын толықтай орындайды.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2016-2017 жылдары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зейнетақы мен жәрдемақы үш рет көбейгенін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еске салғым келеді.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lastRenderedPageBreak/>
        <w:t>Базалық зейнетақы, жалпы алғанда,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29 процентке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, ынтымақты зейнетақы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32 процентке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, бала тууға байланысты жәрдемақы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37 процентке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, ал мүгедектер мен асыраушысынан айырылғандарға төленетін жәрдемақының әрқайсысы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43 процентке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өсті.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Денсаулық сақтау саласындағы қызметкерлердің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жалақысы 28 процентке дейін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, білім беру саласы қызметкерлерінің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жалақысы 29 процентке дейін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, әлеуметтік қорғау саласы қызметкерлерінің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жалақысы 40 процентке дейін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, «Б» корпусындағы мемлекеттік қызметшілердің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жалақысы 30 процентке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, стипендиялар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25 процентке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өсті.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Дағдарыс заманы. Әйтсе де, әлемнің санаулы ғана елдері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әлеуметтік салаға жұмсайтын шығындарын осылай арттыра алды.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Республикалық бюджеттің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әлеуметтік салаға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бөлінген шығыны 2018 жылы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12 процентке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өсіп,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4,1 триллион теңгеден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асты.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Әлеуметтік төлемдерді, соның ішінде зейнетақыны өсіру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3 миллионнан астам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қазақстандықтың табыстарын көбейтеді.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2018 жылдың 1 қаңтарынан бастап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ынтымақты зейнетақы 8 процентке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артты.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Мүгедектерге, асыраушысынан айырылған және мүгедек балалар тәрбиелеп отырған отбасыларына арналған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жәрдемақылар 16 процентке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дейін өсті.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2018 жылдың 1 шілдесінен бастап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базалық зейнетақы еңбек өтіліне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байланысты орташа алғанда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1,8 есе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көбейетін болады.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Бұдан бөлек, 2018 жылдың 1 шілдесінен бастап </w:t>
      </w:r>
      <w:r w:rsidRPr="005E4969">
        <w:rPr>
          <w:rFonts w:ascii="Arial" w:eastAsia="Times New Roman" w:hAnsi="Arial" w:cs="Arial"/>
          <w:i/>
          <w:iCs/>
          <w:color w:val="333333"/>
          <w:sz w:val="20"/>
          <w:lang w:eastAsia="ru-RU"/>
        </w:rPr>
        <w:t>кәмелетке толған, бала кезінен бірінші топтағы мүгедектерді бағып отырған ата-аналар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үшін қосымша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мемлекеттік жәрдемақыны енгізуді тапсырамын.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Бір ең төменгі күнкөріс деңгейінен кем емес мұндай жәрдемақыны шамамен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14 мың отбасы 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ай сайын алады.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2018 жылы осы мақсатқа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3 миллиард теңгеге дейін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қаржы қажет болады.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Мұғалім мәртебесін арттыру мақсатымен білім берудің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жаңартылған мазмұнына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көшкен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ұстаздардың лауазымдық жалақысын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2018 жылдың 1 қаңтарынан бастап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30 процентке көбейтуді тапсырамын.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Жаңартылған мазмұн дегеніміз – халықаралық стандарттарға сай келетін және Назарбаев зияткерлік мектептерінде бейімделуден өткен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заманауи оқу бағдарламалары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Бұлар біздің балаларымызға қажетті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функционалдық сауаттылық пен сыни тұрғыдан ойлау қабілетін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дарытады.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Сонымен қатар 2018 жылы категориялар арасындағы алшақтықты арттырып, мұғалімдер үшін біліктілік деңгейін ескеретін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 категориялардың жаңа кестесін енгізуді тапсырамын.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Категорияларды бүкіл әлемде қолданылып жүрген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 ұлттық біліктілік тест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арқылы беру керек.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Бұл педагогтарды өздерін ұдайы жетілдіруге ынталандыратын болады.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Нәтижесінде,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мұғалімдердің жалақысы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біліктілігінің расталуына байланысты тұтастай алғанда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 30 проценттен 50 процентке дейін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өседі.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Бұл үшін биыл қосымша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67 миллиард теңге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бөлу қажет.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u w:val="single"/>
          <w:lang w:eastAsia="ru-RU"/>
        </w:rPr>
        <w:t>СЕГІЗІНШІ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. Тиімді мемлекеттік басқару.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Мемлекеттік әкімшілендіру 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кезінде кәсіпкерлер мен тұрғындардың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шығындарын қысқартуға байланысты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жұмыстарды жалғастыру қажет.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lastRenderedPageBreak/>
        <w:t>Осыған орай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бизнесті реттеуге қатысуды әрі қарай азайтуға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бағытталған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 заң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қабылдауды жылдамдату керек.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«Бір терезе»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қағидаты бойынша бизнеске мемлекеттік қолдау көрсету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үдерістерін цифрландыруды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қамтамасыз ету қажет.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Мемлекеттік органдардың ақпараттық жүйелерінің интеграциясы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«бір өтініш»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қағидаты бойынша жекелеген мемлекеттік қызмет көрсетуден кешенді қызмет көрсетуге көшуге мүмкіндік береді.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Сонымен қатар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табиғи монополия субъектілері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көрсететін қызметтерінің сапасын арттыру жөніндегі жұмысты жалғастыру керек.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Олар үшін және энергия өндірушілер үшін инвестициялық бағдарламаларын ескеріп, негізделген тарифтерді белгілеу маңызды.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Бизнес-климатты жақсарту үшін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батыл іс-қимыл талап етіледі, әсіресе өңірлік деңгейде.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Үкімет бизнесті көлеңкеден шығарып, оны қолдауға бағытталған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жүйелі шаралардың жаңа пакетін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дайындауға тиіс.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Мемлекеттік органдарға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бағынышты ұйымдардың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санын қысқарту есебінен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жекешелендіру жоспарын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кеңейте отырып, оны іске асыруды жеделдету қажет.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Әкімшілік шығындарды азайту үшін  ведомствоға бағынышты нақты қажетті ұйымдарды мүмкіндігінше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біріктіру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керек.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Босаған қаражатты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мемлекеттік қызметшілердің факторлық-балдық шкалаға негізделген жаңа еңбекақы жүйесін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енгізуге бағыттау қажет.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Бұл орталықтағы және өңірлердегі мемлекеттік қызметшілер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жалақысының диспропорциясын қысқартады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, сондай-ақ жұмыстың сипаты мен тиімділігі ескерілетін болады.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Үкіметке Мемлекеттік қызмет істері агенттігімен бірлесіп, 2018 жылы орталық және жергілікті мемлекеттік органдарда осы жүйені енгізудің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пилоттық жобаларын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іске асыруды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тапсырамын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 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Өңірлердегі мемлекеттік қызметтің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тиімділік әлеуетін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олардың экономикалық дербестігі мен жауапкершілігін арттыру арқылы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мейлінше толық ашу керек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Жалпы алғанда, өңірлік саясат өңірлердің шығындарын теңестіруден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жеке табыстарының өсімін ынталандыруға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бағытталуға тиіс.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Атап айтқанда, бүгінде әлемдегі әрбір оныншы жұмыс орнын ашып отырған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сырттан келушілер туризмі мен ішкі туризм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кез келген өңір үшін перспективалық табыс көздерінің бірі болып саналады.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Үкімет виза мәселелерін жеңілдетуді, инфрақұрылымды дамытуды және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туризм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саласындағы кедергілерді алып тастауды қамтитын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кешенді шаралар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қабылдауы керек.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Фискальды орталықсыздандыру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аясында шағын және орта бизнестен түсетін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корпоративті табыс салығын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өңірлік бюджеттерге беру мәселесін шешу керек.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2018 жылдың 1 қаңтарынан бастап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2 мыңнан астам адам тұратын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  <w:r w:rsidRPr="005E4969">
        <w:rPr>
          <w:rFonts w:ascii="Arial" w:eastAsia="Times New Roman" w:hAnsi="Arial" w:cs="Arial"/>
          <w:i/>
          <w:iCs/>
          <w:color w:val="333333"/>
          <w:sz w:val="20"/>
          <w:lang w:eastAsia="ru-RU"/>
        </w:rPr>
        <w:t>аудандық маңызы бар қалалар, ауылдар мен ауылдық округтерде 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жергілікті өзін-өзі басқарудың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дербес бюджеті мен коммуналдық меншігін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енгізу заң жүзінде белгіленген.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2020 жылдан бастап бұл нормалар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барлық елді мекендерде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күшіне енеді.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Салықтық және салықтан тыс басқа да түсімдердің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7 түрі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, сондай-ақ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шығындардың 19 бағыты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ауыл бюджетіне берілді.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Бұл жергілікті маңызы бар мәселелерді шешу үшін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халықты тартуға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мүмкіндік береді.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lastRenderedPageBreak/>
        <w:t>Сонымен қатар мемлекеттік органдар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нақты уақыт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және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жедел жауап беру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режімінде азаматтардың ескертпелері мен ұсыныстарын есепке алу үшін заманауи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цифрлық технологияларды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қолдануға тиіс.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Мемлекет пен компаниялар жаңа технологияларды енгізе отырып, өз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ақпараттық жүйелері мен құрылғыларының берік қорғалуын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қамтамасыз етуі керек.  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Бүгінде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 киберқауіпсіздік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ұғымы тек ақпаратты ғана емес, сонымен қатар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өндірістік және инфрақұрылымдық нысандарды басқару тетігін қорғау дегенді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де білдіреді.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Осы және өзге де шаралар Қазақстанның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Ұлттық қауіпсіздік стратегиясында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көрініс табуға тиіс.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u w:val="single"/>
          <w:lang w:eastAsia="ru-RU"/>
        </w:rPr>
        <w:t>ТОҒЫЗЫНШЫ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. Жемқорлықпен күрес және заңның үстемдігі.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Жемқорлықтың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алдын алуға бағытталған күрес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жалғаса береді.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Көп жұмыс істеліп жатыр.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Соңғы 3 жылда ғана жоғары лауазымды шенеуніктер мен мемлекеттік компаниялардың басшыларын қоса алғанда, жемқорлық үшін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 2,5 мыңнан астам адам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сотталды.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Осы уақыт ішінде олардың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17 миллиард теңге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көлемінде келтірген залалы өтелді.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Мемлекеттік органдардағы процестерді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, соның ішінде олардың халықпен және бизнеспен қарым-қатынасын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цифрландыру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маңызды болып саналады.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Атап айтқанда, азаматтар өз өтініштерінің қалай қарастырылып жатқанын көріп, дер кезінде сапалы жауап алуға тиіс.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Сот және құқық қорғау жүйелерін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 институционалды тұрғыдан өзгерту 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жүзеге асырылуда.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Заңнамаға қылмыстық процестегі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азаматтардың құқықтарын қорғау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ісін күшейтуді,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оның әсіре қатаңдығын бәсеңдетуді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көздейтін нормалар енгізілді.  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Адвокаттардың құқықтары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мен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сотқа дейінгі сатыдағы сот бақылауының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аясы кеңейді.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Құқық қорғау органдарының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өкілеттігі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мен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жауапкершілік шегі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айқындалды.   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Азаматтардың конституциялық құқықтарына кепілдікті нығайту, құқық үстемдігін қамтамасыз ету, құқық қорғау қызметін ізгілендіру жұмыстарын жалғастыру қажет.  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Қоғамдық тәртіпті сақтау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және қауіпсіздікті қамтамасыз ету саласында көшелерде және адам көп жиналатын қоғамдық орындарда бейнебақылау жүргізетін, азаматтарды анықтайтын және жол қозғалысын қадағалайтын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интеллектуалды жүйелерді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белсенді түрде енгізу керек. 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u w:val="single"/>
          <w:lang w:eastAsia="ru-RU"/>
        </w:rPr>
        <w:t>ОНЫНШЫ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. «Ақылды қалалар» «ақылды ұлт» үшін.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2018 жыл – елордамыз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Астананың 20 жылдығын атап өтетін мерейтойлы жыл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Бас қаламыздың қалыптасуы және Еуразияның маңызды даму орталықтарының қатарына қосылуы –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баршамыздың ортақ мақтанышымыз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Заманауи технологиялар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жылдам өсіп келе жатқан мегаполистің проблемаларын тиімді шешуге жол ашады.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«Смарт Сити» тұжырымдамасы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мен қалаға қоныс аударатын адамдардың құзыреттерін дамыту негізінде қалалық ортаны басқаруды кешенді түрде енгізу қажет.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Әлемде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инвесторлар үшін қалалар бәсекеге түседі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деген түсінік қалыптасты.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Олар елді емес, жайлы өмір сүріп, жұмыс істейтін қаланы таңдайды.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lastRenderedPageBreak/>
        <w:t>Сондықтан, Астананың тәжірибесі негізінде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«Смарт Сити» «эталонды» стандартын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қалыптастырып, Қазақстан қалалары арасында озық практиканы таратуды және тәжірибе алмасу ісін бастау керек. 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«Ақылды қалалар» өңірлік дамудың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, инновацияны таратудың және еліміздің барлық аумағында тұрмыс сапасын арттырудың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локомотивтеріне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айналады.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Міне, алдымызда тұрған 10 міндет осы. Бұлар – түсінікті әрі айқын.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center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Қымбатты қазақстандықтар!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Біз саяси тұрақтылық пен қоғамдық келісімнің арқасында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экономикамызды, саясатымызды және санамызды жаңғыртуға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кірістік.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Технологиялық және инфрақұрылымдық тұрғыдан дамудың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жаңа кезеңіне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тың серпін берілді.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Конституциялық реформа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билік тармақтары арасындағы балансты  нақтылай түсті.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Біз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ұлттық сананы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жаңарту үдерісін бастадық.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Бұл базалық үш бағыт Қазақстан жаңғыруының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жүйелі үш тұғыры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болып саналады.</w:t>
      </w:r>
    </w:p>
    <w:p w:rsidR="005E4969" w:rsidRPr="005E4969" w:rsidRDefault="005E4969" w:rsidP="005E4969">
      <w:pPr>
        <w:shd w:val="clear" w:color="auto" w:fill="F9F9F9"/>
        <w:spacing w:before="150"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Біз жаңа заманға сай болу үшін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Төртінші өнеркәсіптік революция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жағдайындағы </w:t>
      </w:r>
      <w:r w:rsidRPr="005E4969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тарихи өрлеу бастауында тұрған біртұтас ұлт болуымыз керек</w:t>
      </w:r>
      <w:r w:rsidRPr="005E496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</w:p>
    <w:p w:rsidR="00A12E82" w:rsidRDefault="00A12E82"/>
    <w:sectPr w:rsidR="00A12E82" w:rsidSect="00A12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E4969"/>
    <w:rsid w:val="0000184C"/>
    <w:rsid w:val="00001FAE"/>
    <w:rsid w:val="00002ACD"/>
    <w:rsid w:val="00003A4A"/>
    <w:rsid w:val="00003BFF"/>
    <w:rsid w:val="0000448F"/>
    <w:rsid w:val="00005007"/>
    <w:rsid w:val="00010A6A"/>
    <w:rsid w:val="00010CEA"/>
    <w:rsid w:val="0001113B"/>
    <w:rsid w:val="000127FB"/>
    <w:rsid w:val="00012D77"/>
    <w:rsid w:val="00012EF1"/>
    <w:rsid w:val="00013F32"/>
    <w:rsid w:val="00014770"/>
    <w:rsid w:val="0001497D"/>
    <w:rsid w:val="0001559C"/>
    <w:rsid w:val="0001654A"/>
    <w:rsid w:val="000166C4"/>
    <w:rsid w:val="00020484"/>
    <w:rsid w:val="000205F7"/>
    <w:rsid w:val="0002209D"/>
    <w:rsid w:val="00023259"/>
    <w:rsid w:val="00023F39"/>
    <w:rsid w:val="000267D9"/>
    <w:rsid w:val="00026C87"/>
    <w:rsid w:val="00030062"/>
    <w:rsid w:val="00030528"/>
    <w:rsid w:val="00030EC7"/>
    <w:rsid w:val="00037471"/>
    <w:rsid w:val="00037EF7"/>
    <w:rsid w:val="000407EC"/>
    <w:rsid w:val="000410C5"/>
    <w:rsid w:val="00041B3D"/>
    <w:rsid w:val="00041C8E"/>
    <w:rsid w:val="000429D4"/>
    <w:rsid w:val="00042AAD"/>
    <w:rsid w:val="000436ED"/>
    <w:rsid w:val="0004374C"/>
    <w:rsid w:val="00043D60"/>
    <w:rsid w:val="000443DE"/>
    <w:rsid w:val="000443E4"/>
    <w:rsid w:val="0004479D"/>
    <w:rsid w:val="000458E5"/>
    <w:rsid w:val="00046353"/>
    <w:rsid w:val="00046810"/>
    <w:rsid w:val="00046B9A"/>
    <w:rsid w:val="00047471"/>
    <w:rsid w:val="00047E0B"/>
    <w:rsid w:val="00050991"/>
    <w:rsid w:val="000529F9"/>
    <w:rsid w:val="00053E22"/>
    <w:rsid w:val="0005404F"/>
    <w:rsid w:val="00054174"/>
    <w:rsid w:val="00054D9D"/>
    <w:rsid w:val="000551DB"/>
    <w:rsid w:val="00055B38"/>
    <w:rsid w:val="00055BA6"/>
    <w:rsid w:val="00056C01"/>
    <w:rsid w:val="00057E8F"/>
    <w:rsid w:val="00060241"/>
    <w:rsid w:val="0006193B"/>
    <w:rsid w:val="00062EAD"/>
    <w:rsid w:val="0006466D"/>
    <w:rsid w:val="000666CD"/>
    <w:rsid w:val="000673A7"/>
    <w:rsid w:val="00067418"/>
    <w:rsid w:val="000701E2"/>
    <w:rsid w:val="000705E5"/>
    <w:rsid w:val="0007300D"/>
    <w:rsid w:val="000742EA"/>
    <w:rsid w:val="00074E68"/>
    <w:rsid w:val="0007590F"/>
    <w:rsid w:val="000767EB"/>
    <w:rsid w:val="00076BD5"/>
    <w:rsid w:val="00080842"/>
    <w:rsid w:val="000809DE"/>
    <w:rsid w:val="00080DD1"/>
    <w:rsid w:val="000838E5"/>
    <w:rsid w:val="00084D25"/>
    <w:rsid w:val="00090A99"/>
    <w:rsid w:val="000918AD"/>
    <w:rsid w:val="0009225B"/>
    <w:rsid w:val="00093077"/>
    <w:rsid w:val="00093518"/>
    <w:rsid w:val="00094396"/>
    <w:rsid w:val="00094870"/>
    <w:rsid w:val="00094AE5"/>
    <w:rsid w:val="000951AD"/>
    <w:rsid w:val="00095506"/>
    <w:rsid w:val="00095DF2"/>
    <w:rsid w:val="000969AF"/>
    <w:rsid w:val="00096FCF"/>
    <w:rsid w:val="00097776"/>
    <w:rsid w:val="000A0644"/>
    <w:rsid w:val="000A0759"/>
    <w:rsid w:val="000A08A5"/>
    <w:rsid w:val="000A0A81"/>
    <w:rsid w:val="000A0C7D"/>
    <w:rsid w:val="000A10AA"/>
    <w:rsid w:val="000A1387"/>
    <w:rsid w:val="000A1714"/>
    <w:rsid w:val="000A1E56"/>
    <w:rsid w:val="000A223D"/>
    <w:rsid w:val="000A247B"/>
    <w:rsid w:val="000A2499"/>
    <w:rsid w:val="000A48D0"/>
    <w:rsid w:val="000A4F3C"/>
    <w:rsid w:val="000A52E1"/>
    <w:rsid w:val="000A5609"/>
    <w:rsid w:val="000A7B9A"/>
    <w:rsid w:val="000B1390"/>
    <w:rsid w:val="000B1BA0"/>
    <w:rsid w:val="000B1BE9"/>
    <w:rsid w:val="000B21A2"/>
    <w:rsid w:val="000B256D"/>
    <w:rsid w:val="000B2D7F"/>
    <w:rsid w:val="000B2F09"/>
    <w:rsid w:val="000B3F54"/>
    <w:rsid w:val="000B4F97"/>
    <w:rsid w:val="000B6F46"/>
    <w:rsid w:val="000B72B5"/>
    <w:rsid w:val="000C04FC"/>
    <w:rsid w:val="000C0A78"/>
    <w:rsid w:val="000C1345"/>
    <w:rsid w:val="000C21FC"/>
    <w:rsid w:val="000C46C9"/>
    <w:rsid w:val="000C4C8B"/>
    <w:rsid w:val="000C5340"/>
    <w:rsid w:val="000C6780"/>
    <w:rsid w:val="000D1583"/>
    <w:rsid w:val="000D23AF"/>
    <w:rsid w:val="000D274E"/>
    <w:rsid w:val="000D2BD4"/>
    <w:rsid w:val="000D2FB1"/>
    <w:rsid w:val="000D3509"/>
    <w:rsid w:val="000D51AE"/>
    <w:rsid w:val="000D613D"/>
    <w:rsid w:val="000D7279"/>
    <w:rsid w:val="000D7286"/>
    <w:rsid w:val="000E2401"/>
    <w:rsid w:val="000E2FD7"/>
    <w:rsid w:val="000E45F2"/>
    <w:rsid w:val="000E54E3"/>
    <w:rsid w:val="000E6ACA"/>
    <w:rsid w:val="000F0324"/>
    <w:rsid w:val="000F07B7"/>
    <w:rsid w:val="000F18D4"/>
    <w:rsid w:val="000F26D5"/>
    <w:rsid w:val="000F2EDF"/>
    <w:rsid w:val="000F415D"/>
    <w:rsid w:val="000F4162"/>
    <w:rsid w:val="000F42E3"/>
    <w:rsid w:val="000F43A5"/>
    <w:rsid w:val="000F43D0"/>
    <w:rsid w:val="000F758B"/>
    <w:rsid w:val="000F7668"/>
    <w:rsid w:val="000F7C6C"/>
    <w:rsid w:val="001001AC"/>
    <w:rsid w:val="00100867"/>
    <w:rsid w:val="00101159"/>
    <w:rsid w:val="0010159D"/>
    <w:rsid w:val="001017C2"/>
    <w:rsid w:val="00102343"/>
    <w:rsid w:val="00102E18"/>
    <w:rsid w:val="001033C6"/>
    <w:rsid w:val="001041B3"/>
    <w:rsid w:val="0010474B"/>
    <w:rsid w:val="00104B58"/>
    <w:rsid w:val="00104DCB"/>
    <w:rsid w:val="00105561"/>
    <w:rsid w:val="001055EE"/>
    <w:rsid w:val="00107567"/>
    <w:rsid w:val="00112422"/>
    <w:rsid w:val="00112529"/>
    <w:rsid w:val="00112D7F"/>
    <w:rsid w:val="00113155"/>
    <w:rsid w:val="001139B0"/>
    <w:rsid w:val="0011521B"/>
    <w:rsid w:val="00115272"/>
    <w:rsid w:val="001156A9"/>
    <w:rsid w:val="001161C5"/>
    <w:rsid w:val="001161FC"/>
    <w:rsid w:val="0011779B"/>
    <w:rsid w:val="00120507"/>
    <w:rsid w:val="0012135D"/>
    <w:rsid w:val="0012183E"/>
    <w:rsid w:val="00121ACF"/>
    <w:rsid w:val="00121D9B"/>
    <w:rsid w:val="0012319E"/>
    <w:rsid w:val="0012499C"/>
    <w:rsid w:val="00125175"/>
    <w:rsid w:val="00125418"/>
    <w:rsid w:val="001259D8"/>
    <w:rsid w:val="00127C9C"/>
    <w:rsid w:val="00130E2C"/>
    <w:rsid w:val="00133D45"/>
    <w:rsid w:val="00135701"/>
    <w:rsid w:val="00140B81"/>
    <w:rsid w:val="00140EF1"/>
    <w:rsid w:val="00141A18"/>
    <w:rsid w:val="00141A6B"/>
    <w:rsid w:val="001431CB"/>
    <w:rsid w:val="001444B1"/>
    <w:rsid w:val="00145331"/>
    <w:rsid w:val="00145796"/>
    <w:rsid w:val="00145CC5"/>
    <w:rsid w:val="00146086"/>
    <w:rsid w:val="0015076D"/>
    <w:rsid w:val="00150AE4"/>
    <w:rsid w:val="00150B1F"/>
    <w:rsid w:val="00151B0F"/>
    <w:rsid w:val="001538C4"/>
    <w:rsid w:val="00154C12"/>
    <w:rsid w:val="00155DD9"/>
    <w:rsid w:val="001577E4"/>
    <w:rsid w:val="00157D84"/>
    <w:rsid w:val="001608F0"/>
    <w:rsid w:val="001609EC"/>
    <w:rsid w:val="00162A96"/>
    <w:rsid w:val="00162D5C"/>
    <w:rsid w:val="00163172"/>
    <w:rsid w:val="001640D7"/>
    <w:rsid w:val="001660A1"/>
    <w:rsid w:val="0016678E"/>
    <w:rsid w:val="00166F65"/>
    <w:rsid w:val="00167065"/>
    <w:rsid w:val="0017067B"/>
    <w:rsid w:val="00170853"/>
    <w:rsid w:val="00171D96"/>
    <w:rsid w:val="001724BC"/>
    <w:rsid w:val="00173785"/>
    <w:rsid w:val="001738F2"/>
    <w:rsid w:val="00173A81"/>
    <w:rsid w:val="00174863"/>
    <w:rsid w:val="001767B9"/>
    <w:rsid w:val="00176E4E"/>
    <w:rsid w:val="00176F3E"/>
    <w:rsid w:val="00177E21"/>
    <w:rsid w:val="00177F8D"/>
    <w:rsid w:val="00180789"/>
    <w:rsid w:val="001807BC"/>
    <w:rsid w:val="00180AA5"/>
    <w:rsid w:val="00181D72"/>
    <w:rsid w:val="00181E0F"/>
    <w:rsid w:val="001843A3"/>
    <w:rsid w:val="001859A3"/>
    <w:rsid w:val="00187754"/>
    <w:rsid w:val="00190852"/>
    <w:rsid w:val="00191793"/>
    <w:rsid w:val="001917E4"/>
    <w:rsid w:val="00192043"/>
    <w:rsid w:val="001926AB"/>
    <w:rsid w:val="001935DE"/>
    <w:rsid w:val="00195D9A"/>
    <w:rsid w:val="00196CFB"/>
    <w:rsid w:val="001A02A5"/>
    <w:rsid w:val="001A1890"/>
    <w:rsid w:val="001A3104"/>
    <w:rsid w:val="001A3183"/>
    <w:rsid w:val="001A3BBD"/>
    <w:rsid w:val="001A4CE2"/>
    <w:rsid w:val="001A508B"/>
    <w:rsid w:val="001A5103"/>
    <w:rsid w:val="001A659D"/>
    <w:rsid w:val="001A6FF0"/>
    <w:rsid w:val="001A7576"/>
    <w:rsid w:val="001A7D5B"/>
    <w:rsid w:val="001A7D88"/>
    <w:rsid w:val="001B03A4"/>
    <w:rsid w:val="001B329E"/>
    <w:rsid w:val="001B345A"/>
    <w:rsid w:val="001B798A"/>
    <w:rsid w:val="001B7F2C"/>
    <w:rsid w:val="001C018C"/>
    <w:rsid w:val="001C0E69"/>
    <w:rsid w:val="001C3E68"/>
    <w:rsid w:val="001C4053"/>
    <w:rsid w:val="001C5274"/>
    <w:rsid w:val="001C54A3"/>
    <w:rsid w:val="001C6782"/>
    <w:rsid w:val="001D07D7"/>
    <w:rsid w:val="001D0EEF"/>
    <w:rsid w:val="001D1149"/>
    <w:rsid w:val="001D16C5"/>
    <w:rsid w:val="001D18EA"/>
    <w:rsid w:val="001D25FD"/>
    <w:rsid w:val="001D46DD"/>
    <w:rsid w:val="001D5B8B"/>
    <w:rsid w:val="001D697E"/>
    <w:rsid w:val="001D7105"/>
    <w:rsid w:val="001D7AF1"/>
    <w:rsid w:val="001D7B35"/>
    <w:rsid w:val="001E102A"/>
    <w:rsid w:val="001E2EAF"/>
    <w:rsid w:val="001E4CFE"/>
    <w:rsid w:val="001E5C17"/>
    <w:rsid w:val="001E6DE6"/>
    <w:rsid w:val="001E74D0"/>
    <w:rsid w:val="001F0820"/>
    <w:rsid w:val="001F3594"/>
    <w:rsid w:val="001F3A22"/>
    <w:rsid w:val="001F639B"/>
    <w:rsid w:val="001F67AC"/>
    <w:rsid w:val="00200347"/>
    <w:rsid w:val="002009BC"/>
    <w:rsid w:val="00200C3C"/>
    <w:rsid w:val="00201559"/>
    <w:rsid w:val="0020257F"/>
    <w:rsid w:val="00202AA4"/>
    <w:rsid w:val="00203DF7"/>
    <w:rsid w:val="002040EF"/>
    <w:rsid w:val="00206D93"/>
    <w:rsid w:val="00206E7E"/>
    <w:rsid w:val="00207E54"/>
    <w:rsid w:val="00210C82"/>
    <w:rsid w:val="002121CA"/>
    <w:rsid w:val="002124A8"/>
    <w:rsid w:val="00212C94"/>
    <w:rsid w:val="002134C8"/>
    <w:rsid w:val="00213BEE"/>
    <w:rsid w:val="00214459"/>
    <w:rsid w:val="00214977"/>
    <w:rsid w:val="00214E44"/>
    <w:rsid w:val="002153E4"/>
    <w:rsid w:val="00215605"/>
    <w:rsid w:val="00217251"/>
    <w:rsid w:val="00221406"/>
    <w:rsid w:val="002223E9"/>
    <w:rsid w:val="00222F90"/>
    <w:rsid w:val="00224279"/>
    <w:rsid w:val="0022583C"/>
    <w:rsid w:val="00225988"/>
    <w:rsid w:val="00225D92"/>
    <w:rsid w:val="002260DE"/>
    <w:rsid w:val="00227867"/>
    <w:rsid w:val="00227A76"/>
    <w:rsid w:val="00227B62"/>
    <w:rsid w:val="00227CB1"/>
    <w:rsid w:val="00234110"/>
    <w:rsid w:val="002341F2"/>
    <w:rsid w:val="00235A1F"/>
    <w:rsid w:val="00236275"/>
    <w:rsid w:val="002378D3"/>
    <w:rsid w:val="00237A5B"/>
    <w:rsid w:val="00237F4F"/>
    <w:rsid w:val="002409B7"/>
    <w:rsid w:val="00241096"/>
    <w:rsid w:val="00242040"/>
    <w:rsid w:val="002420A3"/>
    <w:rsid w:val="0024236C"/>
    <w:rsid w:val="00244E77"/>
    <w:rsid w:val="0024511E"/>
    <w:rsid w:val="00245D6A"/>
    <w:rsid w:val="002464E7"/>
    <w:rsid w:val="00247262"/>
    <w:rsid w:val="002500EE"/>
    <w:rsid w:val="00250DDE"/>
    <w:rsid w:val="00252ABE"/>
    <w:rsid w:val="00252B6D"/>
    <w:rsid w:val="00253412"/>
    <w:rsid w:val="002534BA"/>
    <w:rsid w:val="00253724"/>
    <w:rsid w:val="002556B4"/>
    <w:rsid w:val="00257DCE"/>
    <w:rsid w:val="00261428"/>
    <w:rsid w:val="00263434"/>
    <w:rsid w:val="00265CA9"/>
    <w:rsid w:val="00265E57"/>
    <w:rsid w:val="00266090"/>
    <w:rsid w:val="00267152"/>
    <w:rsid w:val="00270206"/>
    <w:rsid w:val="00271D68"/>
    <w:rsid w:val="00272031"/>
    <w:rsid w:val="00272F2F"/>
    <w:rsid w:val="0027558A"/>
    <w:rsid w:val="00275D24"/>
    <w:rsid w:val="002760AC"/>
    <w:rsid w:val="002777F1"/>
    <w:rsid w:val="00280FA2"/>
    <w:rsid w:val="0028298D"/>
    <w:rsid w:val="0028385E"/>
    <w:rsid w:val="00283BA3"/>
    <w:rsid w:val="002842C5"/>
    <w:rsid w:val="00284D80"/>
    <w:rsid w:val="00284D8E"/>
    <w:rsid w:val="00284E8D"/>
    <w:rsid w:val="002863B1"/>
    <w:rsid w:val="002873CD"/>
    <w:rsid w:val="00290AEE"/>
    <w:rsid w:val="00291CD6"/>
    <w:rsid w:val="002922F8"/>
    <w:rsid w:val="00292480"/>
    <w:rsid w:val="002938F2"/>
    <w:rsid w:val="00295C06"/>
    <w:rsid w:val="002963A8"/>
    <w:rsid w:val="002975A9"/>
    <w:rsid w:val="002A0204"/>
    <w:rsid w:val="002A0233"/>
    <w:rsid w:val="002A1299"/>
    <w:rsid w:val="002A142D"/>
    <w:rsid w:val="002A1CA0"/>
    <w:rsid w:val="002A1D61"/>
    <w:rsid w:val="002A20EF"/>
    <w:rsid w:val="002A20FA"/>
    <w:rsid w:val="002A291F"/>
    <w:rsid w:val="002A2B0F"/>
    <w:rsid w:val="002A3822"/>
    <w:rsid w:val="002A691D"/>
    <w:rsid w:val="002A6C66"/>
    <w:rsid w:val="002B0404"/>
    <w:rsid w:val="002B04F4"/>
    <w:rsid w:val="002B05AE"/>
    <w:rsid w:val="002B1DA2"/>
    <w:rsid w:val="002B28AD"/>
    <w:rsid w:val="002B3B76"/>
    <w:rsid w:val="002B4039"/>
    <w:rsid w:val="002B43BB"/>
    <w:rsid w:val="002B4B76"/>
    <w:rsid w:val="002B572A"/>
    <w:rsid w:val="002B61E3"/>
    <w:rsid w:val="002B633F"/>
    <w:rsid w:val="002C0078"/>
    <w:rsid w:val="002C03E6"/>
    <w:rsid w:val="002C0FD4"/>
    <w:rsid w:val="002C1B04"/>
    <w:rsid w:val="002C2578"/>
    <w:rsid w:val="002C555F"/>
    <w:rsid w:val="002C70BB"/>
    <w:rsid w:val="002D0141"/>
    <w:rsid w:val="002D064C"/>
    <w:rsid w:val="002D0CAE"/>
    <w:rsid w:val="002D0E66"/>
    <w:rsid w:val="002D2334"/>
    <w:rsid w:val="002D2844"/>
    <w:rsid w:val="002D51C3"/>
    <w:rsid w:val="002E0520"/>
    <w:rsid w:val="002E07E2"/>
    <w:rsid w:val="002E0D3D"/>
    <w:rsid w:val="002E1234"/>
    <w:rsid w:val="002E183A"/>
    <w:rsid w:val="002E206A"/>
    <w:rsid w:val="002E22AE"/>
    <w:rsid w:val="002E30DF"/>
    <w:rsid w:val="002E3672"/>
    <w:rsid w:val="002E4188"/>
    <w:rsid w:val="002E438C"/>
    <w:rsid w:val="002E47DA"/>
    <w:rsid w:val="002E5D15"/>
    <w:rsid w:val="002F00AF"/>
    <w:rsid w:val="002F0649"/>
    <w:rsid w:val="002F39D0"/>
    <w:rsid w:val="002F616A"/>
    <w:rsid w:val="002F711F"/>
    <w:rsid w:val="002F7747"/>
    <w:rsid w:val="0030074A"/>
    <w:rsid w:val="003021D6"/>
    <w:rsid w:val="00304534"/>
    <w:rsid w:val="00305D92"/>
    <w:rsid w:val="0030676F"/>
    <w:rsid w:val="00306FA8"/>
    <w:rsid w:val="00307819"/>
    <w:rsid w:val="00310323"/>
    <w:rsid w:val="0031108C"/>
    <w:rsid w:val="003113DF"/>
    <w:rsid w:val="0031153D"/>
    <w:rsid w:val="00311CE4"/>
    <w:rsid w:val="00312ED1"/>
    <w:rsid w:val="00313685"/>
    <w:rsid w:val="00313800"/>
    <w:rsid w:val="003147AA"/>
    <w:rsid w:val="003151C1"/>
    <w:rsid w:val="00316E98"/>
    <w:rsid w:val="00321B05"/>
    <w:rsid w:val="00321BDF"/>
    <w:rsid w:val="00322D41"/>
    <w:rsid w:val="00323653"/>
    <w:rsid w:val="00324D3B"/>
    <w:rsid w:val="00326261"/>
    <w:rsid w:val="00327AF1"/>
    <w:rsid w:val="003310C9"/>
    <w:rsid w:val="00333361"/>
    <w:rsid w:val="00333AE9"/>
    <w:rsid w:val="003352A7"/>
    <w:rsid w:val="00335EA3"/>
    <w:rsid w:val="0033629B"/>
    <w:rsid w:val="00336FCD"/>
    <w:rsid w:val="003374D3"/>
    <w:rsid w:val="00337DFC"/>
    <w:rsid w:val="003409A0"/>
    <w:rsid w:val="003413B3"/>
    <w:rsid w:val="00341799"/>
    <w:rsid w:val="003419FB"/>
    <w:rsid w:val="003420A1"/>
    <w:rsid w:val="00343A49"/>
    <w:rsid w:val="00344817"/>
    <w:rsid w:val="00346CFE"/>
    <w:rsid w:val="00350958"/>
    <w:rsid w:val="00350977"/>
    <w:rsid w:val="00350B6C"/>
    <w:rsid w:val="00351FAB"/>
    <w:rsid w:val="00352B57"/>
    <w:rsid w:val="00352D2F"/>
    <w:rsid w:val="0035361E"/>
    <w:rsid w:val="003559D7"/>
    <w:rsid w:val="00355C5F"/>
    <w:rsid w:val="00356DAA"/>
    <w:rsid w:val="00357202"/>
    <w:rsid w:val="003609DA"/>
    <w:rsid w:val="00362C87"/>
    <w:rsid w:val="0036595A"/>
    <w:rsid w:val="00365DC7"/>
    <w:rsid w:val="003661B7"/>
    <w:rsid w:val="0036641B"/>
    <w:rsid w:val="003669CD"/>
    <w:rsid w:val="00366F7C"/>
    <w:rsid w:val="00367D12"/>
    <w:rsid w:val="00370332"/>
    <w:rsid w:val="00371EFB"/>
    <w:rsid w:val="003720BD"/>
    <w:rsid w:val="00372D9C"/>
    <w:rsid w:val="00373556"/>
    <w:rsid w:val="00373E1B"/>
    <w:rsid w:val="00373FF3"/>
    <w:rsid w:val="00374128"/>
    <w:rsid w:val="003755F8"/>
    <w:rsid w:val="00376861"/>
    <w:rsid w:val="003772C1"/>
    <w:rsid w:val="00377A2C"/>
    <w:rsid w:val="003812ED"/>
    <w:rsid w:val="00382052"/>
    <w:rsid w:val="00382DBE"/>
    <w:rsid w:val="00383888"/>
    <w:rsid w:val="00383A5B"/>
    <w:rsid w:val="00383D83"/>
    <w:rsid w:val="00383DF5"/>
    <w:rsid w:val="00383EFD"/>
    <w:rsid w:val="0038457F"/>
    <w:rsid w:val="00384647"/>
    <w:rsid w:val="0038586F"/>
    <w:rsid w:val="0038628C"/>
    <w:rsid w:val="003866D4"/>
    <w:rsid w:val="003909FB"/>
    <w:rsid w:val="00393997"/>
    <w:rsid w:val="00393D9C"/>
    <w:rsid w:val="0039413F"/>
    <w:rsid w:val="0039447C"/>
    <w:rsid w:val="00394B3C"/>
    <w:rsid w:val="00395A6C"/>
    <w:rsid w:val="00397EEF"/>
    <w:rsid w:val="003A01BC"/>
    <w:rsid w:val="003A11F5"/>
    <w:rsid w:val="003A2CB7"/>
    <w:rsid w:val="003A2FDF"/>
    <w:rsid w:val="003A439D"/>
    <w:rsid w:val="003A46AD"/>
    <w:rsid w:val="003A4757"/>
    <w:rsid w:val="003A4F08"/>
    <w:rsid w:val="003A5618"/>
    <w:rsid w:val="003A5CD4"/>
    <w:rsid w:val="003A5DD3"/>
    <w:rsid w:val="003A7456"/>
    <w:rsid w:val="003A7563"/>
    <w:rsid w:val="003A7ADA"/>
    <w:rsid w:val="003A7D1B"/>
    <w:rsid w:val="003B0B25"/>
    <w:rsid w:val="003B19A0"/>
    <w:rsid w:val="003B2683"/>
    <w:rsid w:val="003B40A3"/>
    <w:rsid w:val="003B5F9D"/>
    <w:rsid w:val="003B623A"/>
    <w:rsid w:val="003B7F7F"/>
    <w:rsid w:val="003C3FDE"/>
    <w:rsid w:val="003C4EF7"/>
    <w:rsid w:val="003C649E"/>
    <w:rsid w:val="003C68AE"/>
    <w:rsid w:val="003C6EA0"/>
    <w:rsid w:val="003C78FC"/>
    <w:rsid w:val="003D040C"/>
    <w:rsid w:val="003D07FA"/>
    <w:rsid w:val="003D187E"/>
    <w:rsid w:val="003D1DF5"/>
    <w:rsid w:val="003D2670"/>
    <w:rsid w:val="003D35F1"/>
    <w:rsid w:val="003D5745"/>
    <w:rsid w:val="003D5A85"/>
    <w:rsid w:val="003D63D6"/>
    <w:rsid w:val="003D6DA4"/>
    <w:rsid w:val="003D71E0"/>
    <w:rsid w:val="003E0BBC"/>
    <w:rsid w:val="003E1C64"/>
    <w:rsid w:val="003E27B4"/>
    <w:rsid w:val="003E3663"/>
    <w:rsid w:val="003E4D7B"/>
    <w:rsid w:val="003E54DA"/>
    <w:rsid w:val="003E58D7"/>
    <w:rsid w:val="003F0E60"/>
    <w:rsid w:val="003F1082"/>
    <w:rsid w:val="003F230D"/>
    <w:rsid w:val="003F31E3"/>
    <w:rsid w:val="003F37CF"/>
    <w:rsid w:val="003F40B3"/>
    <w:rsid w:val="003F4E11"/>
    <w:rsid w:val="003F4F4C"/>
    <w:rsid w:val="003F5ED9"/>
    <w:rsid w:val="003F607A"/>
    <w:rsid w:val="003F7BE4"/>
    <w:rsid w:val="0040010A"/>
    <w:rsid w:val="004008BA"/>
    <w:rsid w:val="00400A9B"/>
    <w:rsid w:val="00400EF8"/>
    <w:rsid w:val="00403D6A"/>
    <w:rsid w:val="00403FD1"/>
    <w:rsid w:val="00404A99"/>
    <w:rsid w:val="0040504E"/>
    <w:rsid w:val="0040516B"/>
    <w:rsid w:val="0040558F"/>
    <w:rsid w:val="004065BB"/>
    <w:rsid w:val="004068FA"/>
    <w:rsid w:val="004105AC"/>
    <w:rsid w:val="00410674"/>
    <w:rsid w:val="0041178D"/>
    <w:rsid w:val="00412435"/>
    <w:rsid w:val="00412DBB"/>
    <w:rsid w:val="00413930"/>
    <w:rsid w:val="00413DB8"/>
    <w:rsid w:val="0041453D"/>
    <w:rsid w:val="00414A30"/>
    <w:rsid w:val="00416275"/>
    <w:rsid w:val="00416EF2"/>
    <w:rsid w:val="00417C47"/>
    <w:rsid w:val="0042028E"/>
    <w:rsid w:val="00421325"/>
    <w:rsid w:val="0042141E"/>
    <w:rsid w:val="00421CC6"/>
    <w:rsid w:val="00422508"/>
    <w:rsid w:val="00423F49"/>
    <w:rsid w:val="00425286"/>
    <w:rsid w:val="00425811"/>
    <w:rsid w:val="00426CEC"/>
    <w:rsid w:val="0042796A"/>
    <w:rsid w:val="00427CB6"/>
    <w:rsid w:val="00427EDC"/>
    <w:rsid w:val="004314A7"/>
    <w:rsid w:val="00431AAB"/>
    <w:rsid w:val="0043238C"/>
    <w:rsid w:val="00432543"/>
    <w:rsid w:val="00433104"/>
    <w:rsid w:val="00433DB7"/>
    <w:rsid w:val="004363AF"/>
    <w:rsid w:val="00437976"/>
    <w:rsid w:val="00440390"/>
    <w:rsid w:val="004407D6"/>
    <w:rsid w:val="004437FF"/>
    <w:rsid w:val="004478F2"/>
    <w:rsid w:val="004504A4"/>
    <w:rsid w:val="004514AE"/>
    <w:rsid w:val="004528E8"/>
    <w:rsid w:val="004533D5"/>
    <w:rsid w:val="004543A2"/>
    <w:rsid w:val="00454A0F"/>
    <w:rsid w:val="00455C00"/>
    <w:rsid w:val="00455C31"/>
    <w:rsid w:val="00455F5C"/>
    <w:rsid w:val="0045673B"/>
    <w:rsid w:val="00456FD0"/>
    <w:rsid w:val="00457B36"/>
    <w:rsid w:val="00460942"/>
    <w:rsid w:val="00461B65"/>
    <w:rsid w:val="004621AB"/>
    <w:rsid w:val="00462304"/>
    <w:rsid w:val="00462D4E"/>
    <w:rsid w:val="00462F05"/>
    <w:rsid w:val="00465F69"/>
    <w:rsid w:val="00466BA6"/>
    <w:rsid w:val="00470963"/>
    <w:rsid w:val="00470FC5"/>
    <w:rsid w:val="00471BC7"/>
    <w:rsid w:val="004722C7"/>
    <w:rsid w:val="00473003"/>
    <w:rsid w:val="00475D0D"/>
    <w:rsid w:val="00476E74"/>
    <w:rsid w:val="004771CD"/>
    <w:rsid w:val="004801DE"/>
    <w:rsid w:val="00480403"/>
    <w:rsid w:val="00480430"/>
    <w:rsid w:val="00481914"/>
    <w:rsid w:val="004848D9"/>
    <w:rsid w:val="00485BA5"/>
    <w:rsid w:val="00485C3B"/>
    <w:rsid w:val="00486024"/>
    <w:rsid w:val="0048743E"/>
    <w:rsid w:val="00487467"/>
    <w:rsid w:val="004875FC"/>
    <w:rsid w:val="00487FD7"/>
    <w:rsid w:val="00492122"/>
    <w:rsid w:val="004927C7"/>
    <w:rsid w:val="00492ADB"/>
    <w:rsid w:val="00492E31"/>
    <w:rsid w:val="00493856"/>
    <w:rsid w:val="00493E44"/>
    <w:rsid w:val="004944B0"/>
    <w:rsid w:val="004954E2"/>
    <w:rsid w:val="004967DC"/>
    <w:rsid w:val="004975E2"/>
    <w:rsid w:val="0049786F"/>
    <w:rsid w:val="004A16FA"/>
    <w:rsid w:val="004A1B0C"/>
    <w:rsid w:val="004A1F83"/>
    <w:rsid w:val="004A47DB"/>
    <w:rsid w:val="004A52DC"/>
    <w:rsid w:val="004A5B99"/>
    <w:rsid w:val="004A5FA5"/>
    <w:rsid w:val="004A6E8B"/>
    <w:rsid w:val="004A779D"/>
    <w:rsid w:val="004A7FB1"/>
    <w:rsid w:val="004B1E25"/>
    <w:rsid w:val="004B2FBB"/>
    <w:rsid w:val="004B4AEB"/>
    <w:rsid w:val="004B62FF"/>
    <w:rsid w:val="004B68DF"/>
    <w:rsid w:val="004C0A09"/>
    <w:rsid w:val="004C167F"/>
    <w:rsid w:val="004C2502"/>
    <w:rsid w:val="004C4041"/>
    <w:rsid w:val="004C4E3F"/>
    <w:rsid w:val="004C500A"/>
    <w:rsid w:val="004C516E"/>
    <w:rsid w:val="004C5208"/>
    <w:rsid w:val="004C547E"/>
    <w:rsid w:val="004C5F5C"/>
    <w:rsid w:val="004C660B"/>
    <w:rsid w:val="004D1FCE"/>
    <w:rsid w:val="004D2FB4"/>
    <w:rsid w:val="004D331B"/>
    <w:rsid w:val="004D36E9"/>
    <w:rsid w:val="004D4124"/>
    <w:rsid w:val="004D605A"/>
    <w:rsid w:val="004D62E2"/>
    <w:rsid w:val="004D6F2A"/>
    <w:rsid w:val="004D7760"/>
    <w:rsid w:val="004E1436"/>
    <w:rsid w:val="004E1F97"/>
    <w:rsid w:val="004E4C7C"/>
    <w:rsid w:val="004E5476"/>
    <w:rsid w:val="004F03CB"/>
    <w:rsid w:val="004F196D"/>
    <w:rsid w:val="004F2A61"/>
    <w:rsid w:val="004F4A5F"/>
    <w:rsid w:val="004F5E8F"/>
    <w:rsid w:val="004F6990"/>
    <w:rsid w:val="004F6E49"/>
    <w:rsid w:val="004F767D"/>
    <w:rsid w:val="00500771"/>
    <w:rsid w:val="0050200B"/>
    <w:rsid w:val="005024F1"/>
    <w:rsid w:val="0050349B"/>
    <w:rsid w:val="00503831"/>
    <w:rsid w:val="00503F04"/>
    <w:rsid w:val="00504FA6"/>
    <w:rsid w:val="00507199"/>
    <w:rsid w:val="00507511"/>
    <w:rsid w:val="00510246"/>
    <w:rsid w:val="00511FDA"/>
    <w:rsid w:val="00512A85"/>
    <w:rsid w:val="0051387B"/>
    <w:rsid w:val="00514666"/>
    <w:rsid w:val="00514697"/>
    <w:rsid w:val="00514934"/>
    <w:rsid w:val="00514966"/>
    <w:rsid w:val="00514A84"/>
    <w:rsid w:val="00514E37"/>
    <w:rsid w:val="00514ECB"/>
    <w:rsid w:val="005152A5"/>
    <w:rsid w:val="005154FF"/>
    <w:rsid w:val="00515835"/>
    <w:rsid w:val="005179BB"/>
    <w:rsid w:val="0052068E"/>
    <w:rsid w:val="0052085B"/>
    <w:rsid w:val="00520B93"/>
    <w:rsid w:val="00520E22"/>
    <w:rsid w:val="00522A99"/>
    <w:rsid w:val="00522D08"/>
    <w:rsid w:val="0052478E"/>
    <w:rsid w:val="00526260"/>
    <w:rsid w:val="005264A3"/>
    <w:rsid w:val="00527670"/>
    <w:rsid w:val="0052795F"/>
    <w:rsid w:val="00530607"/>
    <w:rsid w:val="00533EF8"/>
    <w:rsid w:val="00534482"/>
    <w:rsid w:val="00534FE8"/>
    <w:rsid w:val="0053581B"/>
    <w:rsid w:val="0053615B"/>
    <w:rsid w:val="00542B0C"/>
    <w:rsid w:val="00544F07"/>
    <w:rsid w:val="00545657"/>
    <w:rsid w:val="00550137"/>
    <w:rsid w:val="005509FB"/>
    <w:rsid w:val="00552656"/>
    <w:rsid w:val="005540EB"/>
    <w:rsid w:val="005554FE"/>
    <w:rsid w:val="0055727F"/>
    <w:rsid w:val="005607A7"/>
    <w:rsid w:val="00561FA2"/>
    <w:rsid w:val="00563812"/>
    <w:rsid w:val="00563EBD"/>
    <w:rsid w:val="00563F6F"/>
    <w:rsid w:val="00564BF1"/>
    <w:rsid w:val="005653DB"/>
    <w:rsid w:val="00565641"/>
    <w:rsid w:val="005666C4"/>
    <w:rsid w:val="00571EB6"/>
    <w:rsid w:val="005722C6"/>
    <w:rsid w:val="00573581"/>
    <w:rsid w:val="00573A34"/>
    <w:rsid w:val="00573EA3"/>
    <w:rsid w:val="0057555C"/>
    <w:rsid w:val="00575694"/>
    <w:rsid w:val="00577D12"/>
    <w:rsid w:val="00580168"/>
    <w:rsid w:val="00580A20"/>
    <w:rsid w:val="00580D60"/>
    <w:rsid w:val="00580E0A"/>
    <w:rsid w:val="0058368F"/>
    <w:rsid w:val="00583E3C"/>
    <w:rsid w:val="005851E7"/>
    <w:rsid w:val="00585F34"/>
    <w:rsid w:val="00587748"/>
    <w:rsid w:val="0059081D"/>
    <w:rsid w:val="00591092"/>
    <w:rsid w:val="00591238"/>
    <w:rsid w:val="00591CD7"/>
    <w:rsid w:val="00591F40"/>
    <w:rsid w:val="005920BC"/>
    <w:rsid w:val="00592F45"/>
    <w:rsid w:val="005945A5"/>
    <w:rsid w:val="00594D83"/>
    <w:rsid w:val="00596575"/>
    <w:rsid w:val="00597B5B"/>
    <w:rsid w:val="005A043B"/>
    <w:rsid w:val="005A1E59"/>
    <w:rsid w:val="005A268E"/>
    <w:rsid w:val="005A3077"/>
    <w:rsid w:val="005A32FC"/>
    <w:rsid w:val="005A44F7"/>
    <w:rsid w:val="005A5BC4"/>
    <w:rsid w:val="005A720A"/>
    <w:rsid w:val="005A7953"/>
    <w:rsid w:val="005B0FAD"/>
    <w:rsid w:val="005B1012"/>
    <w:rsid w:val="005B1879"/>
    <w:rsid w:val="005B313B"/>
    <w:rsid w:val="005B3465"/>
    <w:rsid w:val="005B399D"/>
    <w:rsid w:val="005B4D79"/>
    <w:rsid w:val="005B5387"/>
    <w:rsid w:val="005B5C5F"/>
    <w:rsid w:val="005B72BD"/>
    <w:rsid w:val="005C1549"/>
    <w:rsid w:val="005C236E"/>
    <w:rsid w:val="005C4180"/>
    <w:rsid w:val="005C4F1F"/>
    <w:rsid w:val="005C5708"/>
    <w:rsid w:val="005C602B"/>
    <w:rsid w:val="005C6B5E"/>
    <w:rsid w:val="005C7941"/>
    <w:rsid w:val="005C7C8D"/>
    <w:rsid w:val="005D0895"/>
    <w:rsid w:val="005D1135"/>
    <w:rsid w:val="005D23E4"/>
    <w:rsid w:val="005D41DE"/>
    <w:rsid w:val="005D5719"/>
    <w:rsid w:val="005E1205"/>
    <w:rsid w:val="005E3075"/>
    <w:rsid w:val="005E318C"/>
    <w:rsid w:val="005E4969"/>
    <w:rsid w:val="005E50FE"/>
    <w:rsid w:val="005E5A7E"/>
    <w:rsid w:val="005E7DFA"/>
    <w:rsid w:val="005F01FB"/>
    <w:rsid w:val="005F047E"/>
    <w:rsid w:val="005F0A2C"/>
    <w:rsid w:val="005F0D1D"/>
    <w:rsid w:val="005F1138"/>
    <w:rsid w:val="005F2767"/>
    <w:rsid w:val="005F2A62"/>
    <w:rsid w:val="005F2C5B"/>
    <w:rsid w:val="005F42CD"/>
    <w:rsid w:val="005F4F90"/>
    <w:rsid w:val="005F5DC4"/>
    <w:rsid w:val="005F64AA"/>
    <w:rsid w:val="005F709A"/>
    <w:rsid w:val="005F7D2A"/>
    <w:rsid w:val="0060023F"/>
    <w:rsid w:val="0060030C"/>
    <w:rsid w:val="006010B8"/>
    <w:rsid w:val="006025D1"/>
    <w:rsid w:val="00602B66"/>
    <w:rsid w:val="00602C3F"/>
    <w:rsid w:val="00602CF4"/>
    <w:rsid w:val="006036EC"/>
    <w:rsid w:val="00603863"/>
    <w:rsid w:val="00605750"/>
    <w:rsid w:val="00607336"/>
    <w:rsid w:val="006100F1"/>
    <w:rsid w:val="00610C1B"/>
    <w:rsid w:val="00610F39"/>
    <w:rsid w:val="00611105"/>
    <w:rsid w:val="006122FE"/>
    <w:rsid w:val="006135E3"/>
    <w:rsid w:val="0061471C"/>
    <w:rsid w:val="006155A1"/>
    <w:rsid w:val="00615AD5"/>
    <w:rsid w:val="006174DA"/>
    <w:rsid w:val="00617FAB"/>
    <w:rsid w:val="00620FBC"/>
    <w:rsid w:val="0062169C"/>
    <w:rsid w:val="00621C28"/>
    <w:rsid w:val="006231A4"/>
    <w:rsid w:val="006236C2"/>
    <w:rsid w:val="006238EE"/>
    <w:rsid w:val="00624566"/>
    <w:rsid w:val="0062511C"/>
    <w:rsid w:val="0062680F"/>
    <w:rsid w:val="00627024"/>
    <w:rsid w:val="006311A2"/>
    <w:rsid w:val="006315B0"/>
    <w:rsid w:val="006320D5"/>
    <w:rsid w:val="00632DBC"/>
    <w:rsid w:val="00632EEE"/>
    <w:rsid w:val="006335C3"/>
    <w:rsid w:val="00633D18"/>
    <w:rsid w:val="00634254"/>
    <w:rsid w:val="006347D5"/>
    <w:rsid w:val="00634912"/>
    <w:rsid w:val="00634D98"/>
    <w:rsid w:val="006358D7"/>
    <w:rsid w:val="00641EE6"/>
    <w:rsid w:val="00642130"/>
    <w:rsid w:val="00643679"/>
    <w:rsid w:val="00643ECF"/>
    <w:rsid w:val="006503E7"/>
    <w:rsid w:val="0065060B"/>
    <w:rsid w:val="00650865"/>
    <w:rsid w:val="0065226F"/>
    <w:rsid w:val="006525A5"/>
    <w:rsid w:val="00652629"/>
    <w:rsid w:val="00652CAE"/>
    <w:rsid w:val="00655235"/>
    <w:rsid w:val="00655468"/>
    <w:rsid w:val="006556BC"/>
    <w:rsid w:val="00655B7D"/>
    <w:rsid w:val="0065640F"/>
    <w:rsid w:val="006578A3"/>
    <w:rsid w:val="00657BDB"/>
    <w:rsid w:val="00660184"/>
    <w:rsid w:val="00660403"/>
    <w:rsid w:val="0066208F"/>
    <w:rsid w:val="00662655"/>
    <w:rsid w:val="00662D56"/>
    <w:rsid w:val="00662DD1"/>
    <w:rsid w:val="00663D27"/>
    <w:rsid w:val="00664BE7"/>
    <w:rsid w:val="0066564D"/>
    <w:rsid w:val="0066600A"/>
    <w:rsid w:val="00667266"/>
    <w:rsid w:val="00670728"/>
    <w:rsid w:val="006709E4"/>
    <w:rsid w:val="00670E00"/>
    <w:rsid w:val="006716D4"/>
    <w:rsid w:val="00673176"/>
    <w:rsid w:val="00673339"/>
    <w:rsid w:val="006744DD"/>
    <w:rsid w:val="0067563B"/>
    <w:rsid w:val="00675644"/>
    <w:rsid w:val="00676874"/>
    <w:rsid w:val="00676926"/>
    <w:rsid w:val="00676EF5"/>
    <w:rsid w:val="006800B4"/>
    <w:rsid w:val="00680D79"/>
    <w:rsid w:val="0068199D"/>
    <w:rsid w:val="00681A21"/>
    <w:rsid w:val="00681B21"/>
    <w:rsid w:val="006823AB"/>
    <w:rsid w:val="00683141"/>
    <w:rsid w:val="00683460"/>
    <w:rsid w:val="006842D7"/>
    <w:rsid w:val="00686F59"/>
    <w:rsid w:val="00687253"/>
    <w:rsid w:val="006875A8"/>
    <w:rsid w:val="00691037"/>
    <w:rsid w:val="00691208"/>
    <w:rsid w:val="00691ECB"/>
    <w:rsid w:val="0069266C"/>
    <w:rsid w:val="006932FE"/>
    <w:rsid w:val="00693E28"/>
    <w:rsid w:val="006959F3"/>
    <w:rsid w:val="00695B3C"/>
    <w:rsid w:val="00695EBF"/>
    <w:rsid w:val="006969E9"/>
    <w:rsid w:val="00697ABC"/>
    <w:rsid w:val="006A0243"/>
    <w:rsid w:val="006A02F2"/>
    <w:rsid w:val="006A0A79"/>
    <w:rsid w:val="006A23AC"/>
    <w:rsid w:val="006A35D6"/>
    <w:rsid w:val="006A40E8"/>
    <w:rsid w:val="006A57D9"/>
    <w:rsid w:val="006A6D6F"/>
    <w:rsid w:val="006A7116"/>
    <w:rsid w:val="006A7429"/>
    <w:rsid w:val="006A7FF2"/>
    <w:rsid w:val="006B0067"/>
    <w:rsid w:val="006B026E"/>
    <w:rsid w:val="006B4B7F"/>
    <w:rsid w:val="006B56CE"/>
    <w:rsid w:val="006B5FF7"/>
    <w:rsid w:val="006B6F76"/>
    <w:rsid w:val="006B712E"/>
    <w:rsid w:val="006B7F34"/>
    <w:rsid w:val="006C0A43"/>
    <w:rsid w:val="006C0EBC"/>
    <w:rsid w:val="006C1D3D"/>
    <w:rsid w:val="006C25FA"/>
    <w:rsid w:val="006C2A0A"/>
    <w:rsid w:val="006C30A4"/>
    <w:rsid w:val="006C3B2B"/>
    <w:rsid w:val="006C4121"/>
    <w:rsid w:val="006C48A5"/>
    <w:rsid w:val="006C5762"/>
    <w:rsid w:val="006C61C6"/>
    <w:rsid w:val="006C760E"/>
    <w:rsid w:val="006D070B"/>
    <w:rsid w:val="006D09B5"/>
    <w:rsid w:val="006D21DD"/>
    <w:rsid w:val="006D2516"/>
    <w:rsid w:val="006D5FF2"/>
    <w:rsid w:val="006D73AE"/>
    <w:rsid w:val="006E0201"/>
    <w:rsid w:val="006E075B"/>
    <w:rsid w:val="006E08A6"/>
    <w:rsid w:val="006E155A"/>
    <w:rsid w:val="006E1607"/>
    <w:rsid w:val="006E3EF6"/>
    <w:rsid w:val="006E521F"/>
    <w:rsid w:val="006E5594"/>
    <w:rsid w:val="006E6817"/>
    <w:rsid w:val="006E68D9"/>
    <w:rsid w:val="006E6CB3"/>
    <w:rsid w:val="006E7521"/>
    <w:rsid w:val="006F04CF"/>
    <w:rsid w:val="006F092E"/>
    <w:rsid w:val="006F0F75"/>
    <w:rsid w:val="006F1D71"/>
    <w:rsid w:val="006F24F5"/>
    <w:rsid w:val="006F4225"/>
    <w:rsid w:val="006F5CD5"/>
    <w:rsid w:val="006F7339"/>
    <w:rsid w:val="006F7518"/>
    <w:rsid w:val="00700219"/>
    <w:rsid w:val="0070047F"/>
    <w:rsid w:val="00701FFF"/>
    <w:rsid w:val="00702967"/>
    <w:rsid w:val="007035D1"/>
    <w:rsid w:val="00703ACA"/>
    <w:rsid w:val="00703BC7"/>
    <w:rsid w:val="00705561"/>
    <w:rsid w:val="00706CC1"/>
    <w:rsid w:val="0070740A"/>
    <w:rsid w:val="00710EBE"/>
    <w:rsid w:val="00710EEF"/>
    <w:rsid w:val="00711EA7"/>
    <w:rsid w:val="0071553D"/>
    <w:rsid w:val="00716609"/>
    <w:rsid w:val="00716BDA"/>
    <w:rsid w:val="007202ED"/>
    <w:rsid w:val="00721C6B"/>
    <w:rsid w:val="00723C0D"/>
    <w:rsid w:val="00723E12"/>
    <w:rsid w:val="00724618"/>
    <w:rsid w:val="0072559F"/>
    <w:rsid w:val="00730C97"/>
    <w:rsid w:val="00731361"/>
    <w:rsid w:val="00731C56"/>
    <w:rsid w:val="00732A98"/>
    <w:rsid w:val="00732ED5"/>
    <w:rsid w:val="00733D83"/>
    <w:rsid w:val="00734DF3"/>
    <w:rsid w:val="0073535E"/>
    <w:rsid w:val="00735E6D"/>
    <w:rsid w:val="00736349"/>
    <w:rsid w:val="00736805"/>
    <w:rsid w:val="00736D80"/>
    <w:rsid w:val="00740749"/>
    <w:rsid w:val="0074238E"/>
    <w:rsid w:val="00742FDD"/>
    <w:rsid w:val="007437A5"/>
    <w:rsid w:val="0074476F"/>
    <w:rsid w:val="0074573E"/>
    <w:rsid w:val="00745A49"/>
    <w:rsid w:val="00745E83"/>
    <w:rsid w:val="00746454"/>
    <w:rsid w:val="00750EDF"/>
    <w:rsid w:val="0075189E"/>
    <w:rsid w:val="00751FC4"/>
    <w:rsid w:val="007529F8"/>
    <w:rsid w:val="00754C1D"/>
    <w:rsid w:val="0075542F"/>
    <w:rsid w:val="00755557"/>
    <w:rsid w:val="007557B1"/>
    <w:rsid w:val="00755CA7"/>
    <w:rsid w:val="00756A0C"/>
    <w:rsid w:val="00756AC9"/>
    <w:rsid w:val="007615B1"/>
    <w:rsid w:val="00761C10"/>
    <w:rsid w:val="0076232E"/>
    <w:rsid w:val="007630F7"/>
    <w:rsid w:val="007632F3"/>
    <w:rsid w:val="00764198"/>
    <w:rsid w:val="00764541"/>
    <w:rsid w:val="00764BE4"/>
    <w:rsid w:val="00764FF5"/>
    <w:rsid w:val="00766371"/>
    <w:rsid w:val="007700F6"/>
    <w:rsid w:val="007744E2"/>
    <w:rsid w:val="00774A3C"/>
    <w:rsid w:val="00776C63"/>
    <w:rsid w:val="00776EFC"/>
    <w:rsid w:val="00777B62"/>
    <w:rsid w:val="007805CB"/>
    <w:rsid w:val="007807DA"/>
    <w:rsid w:val="0078186D"/>
    <w:rsid w:val="00782955"/>
    <w:rsid w:val="00782C82"/>
    <w:rsid w:val="007844CB"/>
    <w:rsid w:val="007847CC"/>
    <w:rsid w:val="00784905"/>
    <w:rsid w:val="00786F72"/>
    <w:rsid w:val="007878B6"/>
    <w:rsid w:val="00792528"/>
    <w:rsid w:val="0079305E"/>
    <w:rsid w:val="00794EAA"/>
    <w:rsid w:val="007953B1"/>
    <w:rsid w:val="00795DDA"/>
    <w:rsid w:val="007977F8"/>
    <w:rsid w:val="00797B88"/>
    <w:rsid w:val="00797C83"/>
    <w:rsid w:val="00797F6A"/>
    <w:rsid w:val="007A035C"/>
    <w:rsid w:val="007A12EF"/>
    <w:rsid w:val="007A1B55"/>
    <w:rsid w:val="007A1C03"/>
    <w:rsid w:val="007A243C"/>
    <w:rsid w:val="007A2D06"/>
    <w:rsid w:val="007A3018"/>
    <w:rsid w:val="007A4CC6"/>
    <w:rsid w:val="007A6A52"/>
    <w:rsid w:val="007A7838"/>
    <w:rsid w:val="007B02F8"/>
    <w:rsid w:val="007B117C"/>
    <w:rsid w:val="007B1B47"/>
    <w:rsid w:val="007B242D"/>
    <w:rsid w:val="007B3F5B"/>
    <w:rsid w:val="007B3FA6"/>
    <w:rsid w:val="007B40ED"/>
    <w:rsid w:val="007B5DBD"/>
    <w:rsid w:val="007B5DFE"/>
    <w:rsid w:val="007B6B23"/>
    <w:rsid w:val="007B70FD"/>
    <w:rsid w:val="007B73BB"/>
    <w:rsid w:val="007B76DB"/>
    <w:rsid w:val="007C0852"/>
    <w:rsid w:val="007C19BE"/>
    <w:rsid w:val="007C2096"/>
    <w:rsid w:val="007C252C"/>
    <w:rsid w:val="007C2DF1"/>
    <w:rsid w:val="007C5311"/>
    <w:rsid w:val="007C5CEC"/>
    <w:rsid w:val="007C7CC8"/>
    <w:rsid w:val="007D0CC1"/>
    <w:rsid w:val="007D2558"/>
    <w:rsid w:val="007D2B61"/>
    <w:rsid w:val="007D2D58"/>
    <w:rsid w:val="007D3387"/>
    <w:rsid w:val="007D4AFF"/>
    <w:rsid w:val="007D4FB0"/>
    <w:rsid w:val="007D5186"/>
    <w:rsid w:val="007D5529"/>
    <w:rsid w:val="007D5A29"/>
    <w:rsid w:val="007D6E69"/>
    <w:rsid w:val="007D73EE"/>
    <w:rsid w:val="007E0EA3"/>
    <w:rsid w:val="007E1C2A"/>
    <w:rsid w:val="007E22E4"/>
    <w:rsid w:val="007E4D5D"/>
    <w:rsid w:val="007E4E34"/>
    <w:rsid w:val="007E6F87"/>
    <w:rsid w:val="007F08A9"/>
    <w:rsid w:val="007F15D3"/>
    <w:rsid w:val="007F1ABE"/>
    <w:rsid w:val="007F1BF6"/>
    <w:rsid w:val="007F33AF"/>
    <w:rsid w:val="007F3D9B"/>
    <w:rsid w:val="007F47FA"/>
    <w:rsid w:val="007F4BA8"/>
    <w:rsid w:val="007F6739"/>
    <w:rsid w:val="007F700D"/>
    <w:rsid w:val="007F7300"/>
    <w:rsid w:val="00800E0D"/>
    <w:rsid w:val="00801371"/>
    <w:rsid w:val="00802A2A"/>
    <w:rsid w:val="008033CA"/>
    <w:rsid w:val="00803624"/>
    <w:rsid w:val="00803881"/>
    <w:rsid w:val="00804B92"/>
    <w:rsid w:val="00806626"/>
    <w:rsid w:val="00806F79"/>
    <w:rsid w:val="0081040A"/>
    <w:rsid w:val="00811B8F"/>
    <w:rsid w:val="008135BF"/>
    <w:rsid w:val="008151BB"/>
    <w:rsid w:val="00816720"/>
    <w:rsid w:val="00820A22"/>
    <w:rsid w:val="00820B45"/>
    <w:rsid w:val="00820C66"/>
    <w:rsid w:val="00821143"/>
    <w:rsid w:val="008220BB"/>
    <w:rsid w:val="00824758"/>
    <w:rsid w:val="00825355"/>
    <w:rsid w:val="00826414"/>
    <w:rsid w:val="00830BA7"/>
    <w:rsid w:val="008310ED"/>
    <w:rsid w:val="00831B86"/>
    <w:rsid w:val="00831D65"/>
    <w:rsid w:val="00832A54"/>
    <w:rsid w:val="00834DDE"/>
    <w:rsid w:val="00836AB6"/>
    <w:rsid w:val="00836AC8"/>
    <w:rsid w:val="00836DB4"/>
    <w:rsid w:val="008375FF"/>
    <w:rsid w:val="008378CC"/>
    <w:rsid w:val="00837A67"/>
    <w:rsid w:val="008418A6"/>
    <w:rsid w:val="00842450"/>
    <w:rsid w:val="00842986"/>
    <w:rsid w:val="0084303E"/>
    <w:rsid w:val="008431F2"/>
    <w:rsid w:val="0084486E"/>
    <w:rsid w:val="00845BD4"/>
    <w:rsid w:val="00850F62"/>
    <w:rsid w:val="0085157F"/>
    <w:rsid w:val="0085244C"/>
    <w:rsid w:val="00853052"/>
    <w:rsid w:val="00854A25"/>
    <w:rsid w:val="00854FFE"/>
    <w:rsid w:val="00855C6A"/>
    <w:rsid w:val="008563B0"/>
    <w:rsid w:val="0085659F"/>
    <w:rsid w:val="00856A58"/>
    <w:rsid w:val="00856BE3"/>
    <w:rsid w:val="00856E83"/>
    <w:rsid w:val="008577BD"/>
    <w:rsid w:val="0086193D"/>
    <w:rsid w:val="00862681"/>
    <w:rsid w:val="00862DEC"/>
    <w:rsid w:val="00863260"/>
    <w:rsid w:val="008637E5"/>
    <w:rsid w:val="00863953"/>
    <w:rsid w:val="0086414C"/>
    <w:rsid w:val="008644CD"/>
    <w:rsid w:val="008646DE"/>
    <w:rsid w:val="008667F2"/>
    <w:rsid w:val="00866F66"/>
    <w:rsid w:val="00870869"/>
    <w:rsid w:val="00871110"/>
    <w:rsid w:val="00871976"/>
    <w:rsid w:val="00871FC0"/>
    <w:rsid w:val="008725DD"/>
    <w:rsid w:val="00872F17"/>
    <w:rsid w:val="008737CA"/>
    <w:rsid w:val="008741FA"/>
    <w:rsid w:val="00874761"/>
    <w:rsid w:val="00876091"/>
    <w:rsid w:val="008763FC"/>
    <w:rsid w:val="0087694F"/>
    <w:rsid w:val="0087754E"/>
    <w:rsid w:val="00880659"/>
    <w:rsid w:val="00880944"/>
    <w:rsid w:val="00880ED9"/>
    <w:rsid w:val="00881423"/>
    <w:rsid w:val="0088183E"/>
    <w:rsid w:val="00881CEC"/>
    <w:rsid w:val="008822D2"/>
    <w:rsid w:val="008838EF"/>
    <w:rsid w:val="00884E7B"/>
    <w:rsid w:val="00887375"/>
    <w:rsid w:val="008876C6"/>
    <w:rsid w:val="00890803"/>
    <w:rsid w:val="0089251A"/>
    <w:rsid w:val="008931FA"/>
    <w:rsid w:val="00893900"/>
    <w:rsid w:val="0089398F"/>
    <w:rsid w:val="008945EF"/>
    <w:rsid w:val="008954D9"/>
    <w:rsid w:val="008957DF"/>
    <w:rsid w:val="00896F02"/>
    <w:rsid w:val="0089703B"/>
    <w:rsid w:val="008975BC"/>
    <w:rsid w:val="008A361B"/>
    <w:rsid w:val="008A47D9"/>
    <w:rsid w:val="008A4EA6"/>
    <w:rsid w:val="008A5AD1"/>
    <w:rsid w:val="008A69CE"/>
    <w:rsid w:val="008A73C9"/>
    <w:rsid w:val="008A7D2D"/>
    <w:rsid w:val="008B020B"/>
    <w:rsid w:val="008B05C2"/>
    <w:rsid w:val="008B0B9E"/>
    <w:rsid w:val="008B1126"/>
    <w:rsid w:val="008B2063"/>
    <w:rsid w:val="008B23F8"/>
    <w:rsid w:val="008B585F"/>
    <w:rsid w:val="008B5E36"/>
    <w:rsid w:val="008B61FA"/>
    <w:rsid w:val="008B67BA"/>
    <w:rsid w:val="008B7FD8"/>
    <w:rsid w:val="008C15AC"/>
    <w:rsid w:val="008C241D"/>
    <w:rsid w:val="008C39C7"/>
    <w:rsid w:val="008C441B"/>
    <w:rsid w:val="008C4F31"/>
    <w:rsid w:val="008C6FF6"/>
    <w:rsid w:val="008C71EA"/>
    <w:rsid w:val="008D0D40"/>
    <w:rsid w:val="008D1AA2"/>
    <w:rsid w:val="008D298A"/>
    <w:rsid w:val="008D2CBB"/>
    <w:rsid w:val="008D3C97"/>
    <w:rsid w:val="008D3F29"/>
    <w:rsid w:val="008D469F"/>
    <w:rsid w:val="008D58CF"/>
    <w:rsid w:val="008D62EA"/>
    <w:rsid w:val="008D71C8"/>
    <w:rsid w:val="008D751D"/>
    <w:rsid w:val="008E140E"/>
    <w:rsid w:val="008E18FB"/>
    <w:rsid w:val="008E1918"/>
    <w:rsid w:val="008E22DA"/>
    <w:rsid w:val="008E672B"/>
    <w:rsid w:val="008E6AAC"/>
    <w:rsid w:val="008E6EF6"/>
    <w:rsid w:val="008F0F28"/>
    <w:rsid w:val="008F186C"/>
    <w:rsid w:val="008F3624"/>
    <w:rsid w:val="008F3E38"/>
    <w:rsid w:val="008F5189"/>
    <w:rsid w:val="008F53FF"/>
    <w:rsid w:val="008F57CA"/>
    <w:rsid w:val="008F5ADD"/>
    <w:rsid w:val="008F5C5A"/>
    <w:rsid w:val="008F6542"/>
    <w:rsid w:val="008F6E2A"/>
    <w:rsid w:val="008F71DF"/>
    <w:rsid w:val="0090060A"/>
    <w:rsid w:val="009016AD"/>
    <w:rsid w:val="00901972"/>
    <w:rsid w:val="00901AEE"/>
    <w:rsid w:val="00901CB1"/>
    <w:rsid w:val="00901CE6"/>
    <w:rsid w:val="00902AF7"/>
    <w:rsid w:val="0090629B"/>
    <w:rsid w:val="00910256"/>
    <w:rsid w:val="00910A7B"/>
    <w:rsid w:val="00911BEB"/>
    <w:rsid w:val="009124F2"/>
    <w:rsid w:val="00916ED1"/>
    <w:rsid w:val="00916F5F"/>
    <w:rsid w:val="009208E1"/>
    <w:rsid w:val="009214F8"/>
    <w:rsid w:val="00921512"/>
    <w:rsid w:val="0092165C"/>
    <w:rsid w:val="0092174A"/>
    <w:rsid w:val="009217C8"/>
    <w:rsid w:val="00922D2D"/>
    <w:rsid w:val="00923378"/>
    <w:rsid w:val="009244CA"/>
    <w:rsid w:val="00924B69"/>
    <w:rsid w:val="00926AC9"/>
    <w:rsid w:val="00927952"/>
    <w:rsid w:val="00930444"/>
    <w:rsid w:val="009308FF"/>
    <w:rsid w:val="0093096D"/>
    <w:rsid w:val="00931EF9"/>
    <w:rsid w:val="00932D6F"/>
    <w:rsid w:val="00933035"/>
    <w:rsid w:val="0093315C"/>
    <w:rsid w:val="00934F6C"/>
    <w:rsid w:val="00934FE4"/>
    <w:rsid w:val="009402C4"/>
    <w:rsid w:val="00940AE2"/>
    <w:rsid w:val="00940DDA"/>
    <w:rsid w:val="00941F86"/>
    <w:rsid w:val="00942102"/>
    <w:rsid w:val="00942E83"/>
    <w:rsid w:val="00943E55"/>
    <w:rsid w:val="009466EA"/>
    <w:rsid w:val="00946ACA"/>
    <w:rsid w:val="00946CDD"/>
    <w:rsid w:val="00947ABB"/>
    <w:rsid w:val="00951131"/>
    <w:rsid w:val="009529A0"/>
    <w:rsid w:val="00954082"/>
    <w:rsid w:val="00955BD9"/>
    <w:rsid w:val="0095774E"/>
    <w:rsid w:val="00957A75"/>
    <w:rsid w:val="0096022E"/>
    <w:rsid w:val="00960672"/>
    <w:rsid w:val="009618B0"/>
    <w:rsid w:val="00961DE1"/>
    <w:rsid w:val="00961EE6"/>
    <w:rsid w:val="009623AB"/>
    <w:rsid w:val="00962C9E"/>
    <w:rsid w:val="00962F1D"/>
    <w:rsid w:val="009652CA"/>
    <w:rsid w:val="0096589B"/>
    <w:rsid w:val="00965B30"/>
    <w:rsid w:val="00967021"/>
    <w:rsid w:val="00967090"/>
    <w:rsid w:val="00967115"/>
    <w:rsid w:val="0096738E"/>
    <w:rsid w:val="00970AF1"/>
    <w:rsid w:val="00971CF5"/>
    <w:rsid w:val="009726AB"/>
    <w:rsid w:val="00973882"/>
    <w:rsid w:val="00975163"/>
    <w:rsid w:val="0097555C"/>
    <w:rsid w:val="00976BE9"/>
    <w:rsid w:val="0097704A"/>
    <w:rsid w:val="00977076"/>
    <w:rsid w:val="00980B89"/>
    <w:rsid w:val="0098695E"/>
    <w:rsid w:val="009876E0"/>
    <w:rsid w:val="009877F2"/>
    <w:rsid w:val="00987C72"/>
    <w:rsid w:val="00993CA8"/>
    <w:rsid w:val="00993F25"/>
    <w:rsid w:val="00994672"/>
    <w:rsid w:val="00994BD0"/>
    <w:rsid w:val="00994F9B"/>
    <w:rsid w:val="00995DF2"/>
    <w:rsid w:val="00996A9D"/>
    <w:rsid w:val="009979F9"/>
    <w:rsid w:val="009A56A4"/>
    <w:rsid w:val="009A6F56"/>
    <w:rsid w:val="009A79B9"/>
    <w:rsid w:val="009B00BD"/>
    <w:rsid w:val="009B0D47"/>
    <w:rsid w:val="009B1E05"/>
    <w:rsid w:val="009B2256"/>
    <w:rsid w:val="009B22F4"/>
    <w:rsid w:val="009B301E"/>
    <w:rsid w:val="009B3A01"/>
    <w:rsid w:val="009B4943"/>
    <w:rsid w:val="009B4AE4"/>
    <w:rsid w:val="009B52A1"/>
    <w:rsid w:val="009C03EA"/>
    <w:rsid w:val="009C040B"/>
    <w:rsid w:val="009C2B9A"/>
    <w:rsid w:val="009C3758"/>
    <w:rsid w:val="009C487F"/>
    <w:rsid w:val="009C4CF0"/>
    <w:rsid w:val="009C57A0"/>
    <w:rsid w:val="009C76C2"/>
    <w:rsid w:val="009D0CEC"/>
    <w:rsid w:val="009D1453"/>
    <w:rsid w:val="009D15C1"/>
    <w:rsid w:val="009D4003"/>
    <w:rsid w:val="009D509A"/>
    <w:rsid w:val="009D626F"/>
    <w:rsid w:val="009D65CB"/>
    <w:rsid w:val="009D72A1"/>
    <w:rsid w:val="009E418C"/>
    <w:rsid w:val="009E4BEA"/>
    <w:rsid w:val="009E4FB3"/>
    <w:rsid w:val="009E5077"/>
    <w:rsid w:val="009E6CB7"/>
    <w:rsid w:val="009F0F41"/>
    <w:rsid w:val="009F34D0"/>
    <w:rsid w:val="00A02795"/>
    <w:rsid w:val="00A02C92"/>
    <w:rsid w:val="00A03412"/>
    <w:rsid w:val="00A03562"/>
    <w:rsid w:val="00A038D0"/>
    <w:rsid w:val="00A05C46"/>
    <w:rsid w:val="00A05DEE"/>
    <w:rsid w:val="00A05FC9"/>
    <w:rsid w:val="00A0621A"/>
    <w:rsid w:val="00A07851"/>
    <w:rsid w:val="00A0798A"/>
    <w:rsid w:val="00A10642"/>
    <w:rsid w:val="00A10709"/>
    <w:rsid w:val="00A12D4F"/>
    <w:rsid w:val="00A12E1D"/>
    <w:rsid w:val="00A12E82"/>
    <w:rsid w:val="00A134D6"/>
    <w:rsid w:val="00A15714"/>
    <w:rsid w:val="00A17056"/>
    <w:rsid w:val="00A21AB5"/>
    <w:rsid w:val="00A21EA2"/>
    <w:rsid w:val="00A22481"/>
    <w:rsid w:val="00A2330E"/>
    <w:rsid w:val="00A2417F"/>
    <w:rsid w:val="00A242E8"/>
    <w:rsid w:val="00A2480C"/>
    <w:rsid w:val="00A24BD4"/>
    <w:rsid w:val="00A24FE0"/>
    <w:rsid w:val="00A254B2"/>
    <w:rsid w:val="00A26768"/>
    <w:rsid w:val="00A2766F"/>
    <w:rsid w:val="00A305FE"/>
    <w:rsid w:val="00A30F5F"/>
    <w:rsid w:val="00A31982"/>
    <w:rsid w:val="00A31D05"/>
    <w:rsid w:val="00A36081"/>
    <w:rsid w:val="00A36FCB"/>
    <w:rsid w:val="00A41E78"/>
    <w:rsid w:val="00A42CA7"/>
    <w:rsid w:val="00A43CA7"/>
    <w:rsid w:val="00A45AB3"/>
    <w:rsid w:val="00A5004B"/>
    <w:rsid w:val="00A503A2"/>
    <w:rsid w:val="00A511AE"/>
    <w:rsid w:val="00A51FF5"/>
    <w:rsid w:val="00A5265E"/>
    <w:rsid w:val="00A5396A"/>
    <w:rsid w:val="00A56D1D"/>
    <w:rsid w:val="00A57122"/>
    <w:rsid w:val="00A60F4A"/>
    <w:rsid w:val="00A615F7"/>
    <w:rsid w:val="00A61EFA"/>
    <w:rsid w:val="00A6214A"/>
    <w:rsid w:val="00A6466E"/>
    <w:rsid w:val="00A65B70"/>
    <w:rsid w:val="00A65B98"/>
    <w:rsid w:val="00A717A8"/>
    <w:rsid w:val="00A7218B"/>
    <w:rsid w:val="00A72975"/>
    <w:rsid w:val="00A7346E"/>
    <w:rsid w:val="00A73ED9"/>
    <w:rsid w:val="00A74BC6"/>
    <w:rsid w:val="00A74FED"/>
    <w:rsid w:val="00A751F0"/>
    <w:rsid w:val="00A752D6"/>
    <w:rsid w:val="00A756F0"/>
    <w:rsid w:val="00A760AA"/>
    <w:rsid w:val="00A76724"/>
    <w:rsid w:val="00A7679B"/>
    <w:rsid w:val="00A778B2"/>
    <w:rsid w:val="00A813D3"/>
    <w:rsid w:val="00A8184F"/>
    <w:rsid w:val="00A81AFE"/>
    <w:rsid w:val="00A81B44"/>
    <w:rsid w:val="00A81B9B"/>
    <w:rsid w:val="00A820E8"/>
    <w:rsid w:val="00A82C3F"/>
    <w:rsid w:val="00A83716"/>
    <w:rsid w:val="00A84938"/>
    <w:rsid w:val="00A85589"/>
    <w:rsid w:val="00A86DA3"/>
    <w:rsid w:val="00A87256"/>
    <w:rsid w:val="00A87306"/>
    <w:rsid w:val="00A90963"/>
    <w:rsid w:val="00A9151A"/>
    <w:rsid w:val="00A92549"/>
    <w:rsid w:val="00A9659D"/>
    <w:rsid w:val="00A9685B"/>
    <w:rsid w:val="00A96A46"/>
    <w:rsid w:val="00A97A70"/>
    <w:rsid w:val="00AA0E20"/>
    <w:rsid w:val="00AA1044"/>
    <w:rsid w:val="00AA1675"/>
    <w:rsid w:val="00AA4DCA"/>
    <w:rsid w:val="00AA4DE3"/>
    <w:rsid w:val="00AA5E91"/>
    <w:rsid w:val="00AA68AD"/>
    <w:rsid w:val="00AB0415"/>
    <w:rsid w:val="00AB0560"/>
    <w:rsid w:val="00AB0D1D"/>
    <w:rsid w:val="00AB1EF4"/>
    <w:rsid w:val="00AB32EF"/>
    <w:rsid w:val="00AB48FC"/>
    <w:rsid w:val="00AB50E9"/>
    <w:rsid w:val="00AB535B"/>
    <w:rsid w:val="00AB6E24"/>
    <w:rsid w:val="00AB7696"/>
    <w:rsid w:val="00AB7A17"/>
    <w:rsid w:val="00AB7AEF"/>
    <w:rsid w:val="00AB7C5E"/>
    <w:rsid w:val="00AC0A65"/>
    <w:rsid w:val="00AC0A6F"/>
    <w:rsid w:val="00AC1360"/>
    <w:rsid w:val="00AC14CE"/>
    <w:rsid w:val="00AC1793"/>
    <w:rsid w:val="00AC4588"/>
    <w:rsid w:val="00AC5251"/>
    <w:rsid w:val="00AC55B0"/>
    <w:rsid w:val="00AC5813"/>
    <w:rsid w:val="00AC6171"/>
    <w:rsid w:val="00AC63A9"/>
    <w:rsid w:val="00AC6698"/>
    <w:rsid w:val="00AD1806"/>
    <w:rsid w:val="00AD3734"/>
    <w:rsid w:val="00AD39D8"/>
    <w:rsid w:val="00AD3AF0"/>
    <w:rsid w:val="00AD5510"/>
    <w:rsid w:val="00AD58A0"/>
    <w:rsid w:val="00AD726D"/>
    <w:rsid w:val="00AE2208"/>
    <w:rsid w:val="00AE3045"/>
    <w:rsid w:val="00AE310C"/>
    <w:rsid w:val="00AE45A1"/>
    <w:rsid w:val="00AE479D"/>
    <w:rsid w:val="00AE5069"/>
    <w:rsid w:val="00AE7037"/>
    <w:rsid w:val="00AE7668"/>
    <w:rsid w:val="00AE7E8A"/>
    <w:rsid w:val="00AF100F"/>
    <w:rsid w:val="00AF1BF5"/>
    <w:rsid w:val="00AF2078"/>
    <w:rsid w:val="00AF2FD7"/>
    <w:rsid w:val="00AF4303"/>
    <w:rsid w:val="00AF5C52"/>
    <w:rsid w:val="00AF6064"/>
    <w:rsid w:val="00AF6406"/>
    <w:rsid w:val="00AF7C42"/>
    <w:rsid w:val="00B003F7"/>
    <w:rsid w:val="00B00ECD"/>
    <w:rsid w:val="00B01B81"/>
    <w:rsid w:val="00B025E3"/>
    <w:rsid w:val="00B029F9"/>
    <w:rsid w:val="00B02DE4"/>
    <w:rsid w:val="00B0358D"/>
    <w:rsid w:val="00B050E3"/>
    <w:rsid w:val="00B06F6F"/>
    <w:rsid w:val="00B07B7E"/>
    <w:rsid w:val="00B07FD9"/>
    <w:rsid w:val="00B10178"/>
    <w:rsid w:val="00B104E7"/>
    <w:rsid w:val="00B10AE0"/>
    <w:rsid w:val="00B10C97"/>
    <w:rsid w:val="00B11297"/>
    <w:rsid w:val="00B11FB1"/>
    <w:rsid w:val="00B12046"/>
    <w:rsid w:val="00B125C5"/>
    <w:rsid w:val="00B1341B"/>
    <w:rsid w:val="00B148DA"/>
    <w:rsid w:val="00B1528F"/>
    <w:rsid w:val="00B2270B"/>
    <w:rsid w:val="00B2294D"/>
    <w:rsid w:val="00B231B1"/>
    <w:rsid w:val="00B239EA"/>
    <w:rsid w:val="00B2569D"/>
    <w:rsid w:val="00B25965"/>
    <w:rsid w:val="00B26276"/>
    <w:rsid w:val="00B27601"/>
    <w:rsid w:val="00B27EF0"/>
    <w:rsid w:val="00B33114"/>
    <w:rsid w:val="00B33256"/>
    <w:rsid w:val="00B3498C"/>
    <w:rsid w:val="00B360A9"/>
    <w:rsid w:val="00B36AD0"/>
    <w:rsid w:val="00B40DEE"/>
    <w:rsid w:val="00B423C7"/>
    <w:rsid w:val="00B443A3"/>
    <w:rsid w:val="00B448FF"/>
    <w:rsid w:val="00B44F87"/>
    <w:rsid w:val="00B4575E"/>
    <w:rsid w:val="00B460F5"/>
    <w:rsid w:val="00B467D3"/>
    <w:rsid w:val="00B46912"/>
    <w:rsid w:val="00B46B42"/>
    <w:rsid w:val="00B5091B"/>
    <w:rsid w:val="00B518B6"/>
    <w:rsid w:val="00B51EA7"/>
    <w:rsid w:val="00B5542F"/>
    <w:rsid w:val="00B55684"/>
    <w:rsid w:val="00B55FA8"/>
    <w:rsid w:val="00B56282"/>
    <w:rsid w:val="00B56885"/>
    <w:rsid w:val="00B57604"/>
    <w:rsid w:val="00B60DE7"/>
    <w:rsid w:val="00B61B22"/>
    <w:rsid w:val="00B61FFF"/>
    <w:rsid w:val="00B62796"/>
    <w:rsid w:val="00B637FC"/>
    <w:rsid w:val="00B63FD8"/>
    <w:rsid w:val="00B65983"/>
    <w:rsid w:val="00B65DA5"/>
    <w:rsid w:val="00B66D38"/>
    <w:rsid w:val="00B703F4"/>
    <w:rsid w:val="00B7191C"/>
    <w:rsid w:val="00B72082"/>
    <w:rsid w:val="00B73232"/>
    <w:rsid w:val="00B73ED7"/>
    <w:rsid w:val="00B7528E"/>
    <w:rsid w:val="00B75B34"/>
    <w:rsid w:val="00B76030"/>
    <w:rsid w:val="00B771E0"/>
    <w:rsid w:val="00B77303"/>
    <w:rsid w:val="00B80AF1"/>
    <w:rsid w:val="00B81535"/>
    <w:rsid w:val="00B81CBA"/>
    <w:rsid w:val="00B8318D"/>
    <w:rsid w:val="00B8422C"/>
    <w:rsid w:val="00B84309"/>
    <w:rsid w:val="00B85A2F"/>
    <w:rsid w:val="00B875E5"/>
    <w:rsid w:val="00B87717"/>
    <w:rsid w:val="00B87F60"/>
    <w:rsid w:val="00B90033"/>
    <w:rsid w:val="00B90B62"/>
    <w:rsid w:val="00B90C7D"/>
    <w:rsid w:val="00B9237D"/>
    <w:rsid w:val="00B92966"/>
    <w:rsid w:val="00B959F4"/>
    <w:rsid w:val="00B96CA5"/>
    <w:rsid w:val="00BA0430"/>
    <w:rsid w:val="00BA1578"/>
    <w:rsid w:val="00BA1B53"/>
    <w:rsid w:val="00BA1E0C"/>
    <w:rsid w:val="00BA2268"/>
    <w:rsid w:val="00BA2697"/>
    <w:rsid w:val="00BA26F1"/>
    <w:rsid w:val="00BA2C35"/>
    <w:rsid w:val="00BA30B1"/>
    <w:rsid w:val="00BA327D"/>
    <w:rsid w:val="00BA5AD6"/>
    <w:rsid w:val="00BA7210"/>
    <w:rsid w:val="00BB157B"/>
    <w:rsid w:val="00BB23D8"/>
    <w:rsid w:val="00BB389D"/>
    <w:rsid w:val="00BB554C"/>
    <w:rsid w:val="00BB57D7"/>
    <w:rsid w:val="00BB60AC"/>
    <w:rsid w:val="00BB6613"/>
    <w:rsid w:val="00BB688C"/>
    <w:rsid w:val="00BB69D6"/>
    <w:rsid w:val="00BB6F2B"/>
    <w:rsid w:val="00BB7372"/>
    <w:rsid w:val="00BC0596"/>
    <w:rsid w:val="00BC2BA5"/>
    <w:rsid w:val="00BC3F8B"/>
    <w:rsid w:val="00BC4980"/>
    <w:rsid w:val="00BC4BF0"/>
    <w:rsid w:val="00BC67A7"/>
    <w:rsid w:val="00BC7D75"/>
    <w:rsid w:val="00BD01D8"/>
    <w:rsid w:val="00BD5CA8"/>
    <w:rsid w:val="00BD6615"/>
    <w:rsid w:val="00BD6D99"/>
    <w:rsid w:val="00BD7BE4"/>
    <w:rsid w:val="00BE1D53"/>
    <w:rsid w:val="00BE1F31"/>
    <w:rsid w:val="00BE2090"/>
    <w:rsid w:val="00BE26AC"/>
    <w:rsid w:val="00BE3CF5"/>
    <w:rsid w:val="00BE4BC3"/>
    <w:rsid w:val="00BE4DB1"/>
    <w:rsid w:val="00BE576F"/>
    <w:rsid w:val="00BE6B68"/>
    <w:rsid w:val="00BF0A04"/>
    <w:rsid w:val="00BF1D32"/>
    <w:rsid w:val="00BF3585"/>
    <w:rsid w:val="00BF386D"/>
    <w:rsid w:val="00BF3D3B"/>
    <w:rsid w:val="00BF4414"/>
    <w:rsid w:val="00BF4836"/>
    <w:rsid w:val="00BF5825"/>
    <w:rsid w:val="00C016D5"/>
    <w:rsid w:val="00C01916"/>
    <w:rsid w:val="00C01C33"/>
    <w:rsid w:val="00C02ECB"/>
    <w:rsid w:val="00C030F3"/>
    <w:rsid w:val="00C03382"/>
    <w:rsid w:val="00C03A96"/>
    <w:rsid w:val="00C059B5"/>
    <w:rsid w:val="00C05FA5"/>
    <w:rsid w:val="00C07994"/>
    <w:rsid w:val="00C10896"/>
    <w:rsid w:val="00C111A7"/>
    <w:rsid w:val="00C12A07"/>
    <w:rsid w:val="00C12A79"/>
    <w:rsid w:val="00C15471"/>
    <w:rsid w:val="00C16838"/>
    <w:rsid w:val="00C169FB"/>
    <w:rsid w:val="00C17262"/>
    <w:rsid w:val="00C17460"/>
    <w:rsid w:val="00C218DE"/>
    <w:rsid w:val="00C21C68"/>
    <w:rsid w:val="00C22132"/>
    <w:rsid w:val="00C223CF"/>
    <w:rsid w:val="00C24499"/>
    <w:rsid w:val="00C271BE"/>
    <w:rsid w:val="00C30A10"/>
    <w:rsid w:val="00C31C28"/>
    <w:rsid w:val="00C31EE2"/>
    <w:rsid w:val="00C3279A"/>
    <w:rsid w:val="00C34F6A"/>
    <w:rsid w:val="00C3532F"/>
    <w:rsid w:val="00C353FE"/>
    <w:rsid w:val="00C356B1"/>
    <w:rsid w:val="00C3627F"/>
    <w:rsid w:val="00C366C1"/>
    <w:rsid w:val="00C43AB8"/>
    <w:rsid w:val="00C43BBE"/>
    <w:rsid w:val="00C448F0"/>
    <w:rsid w:val="00C457E9"/>
    <w:rsid w:val="00C46314"/>
    <w:rsid w:val="00C46816"/>
    <w:rsid w:val="00C47F99"/>
    <w:rsid w:val="00C501C0"/>
    <w:rsid w:val="00C54FC4"/>
    <w:rsid w:val="00C55125"/>
    <w:rsid w:val="00C55F51"/>
    <w:rsid w:val="00C5686A"/>
    <w:rsid w:val="00C56F08"/>
    <w:rsid w:val="00C573AB"/>
    <w:rsid w:val="00C60FA9"/>
    <w:rsid w:val="00C61EC0"/>
    <w:rsid w:val="00C6212B"/>
    <w:rsid w:val="00C66243"/>
    <w:rsid w:val="00C70644"/>
    <w:rsid w:val="00C71D9E"/>
    <w:rsid w:val="00C73BAE"/>
    <w:rsid w:val="00C74315"/>
    <w:rsid w:val="00C75913"/>
    <w:rsid w:val="00C7593D"/>
    <w:rsid w:val="00C77BEF"/>
    <w:rsid w:val="00C82802"/>
    <w:rsid w:val="00C9029D"/>
    <w:rsid w:val="00C906BC"/>
    <w:rsid w:val="00C92354"/>
    <w:rsid w:val="00C934E1"/>
    <w:rsid w:val="00C93DF3"/>
    <w:rsid w:val="00C95A97"/>
    <w:rsid w:val="00C95EED"/>
    <w:rsid w:val="00C962D9"/>
    <w:rsid w:val="00CA0B15"/>
    <w:rsid w:val="00CA1AF7"/>
    <w:rsid w:val="00CA2715"/>
    <w:rsid w:val="00CA3023"/>
    <w:rsid w:val="00CA3F4C"/>
    <w:rsid w:val="00CA4D8E"/>
    <w:rsid w:val="00CA4DE1"/>
    <w:rsid w:val="00CA5B12"/>
    <w:rsid w:val="00CA5F4D"/>
    <w:rsid w:val="00CA6234"/>
    <w:rsid w:val="00CA738A"/>
    <w:rsid w:val="00CB0156"/>
    <w:rsid w:val="00CB04DB"/>
    <w:rsid w:val="00CB0B00"/>
    <w:rsid w:val="00CB1501"/>
    <w:rsid w:val="00CB1A8D"/>
    <w:rsid w:val="00CB3FD4"/>
    <w:rsid w:val="00CB460F"/>
    <w:rsid w:val="00CB4A91"/>
    <w:rsid w:val="00CB5AF9"/>
    <w:rsid w:val="00CB5C97"/>
    <w:rsid w:val="00CB5DB7"/>
    <w:rsid w:val="00CB5E2B"/>
    <w:rsid w:val="00CB6255"/>
    <w:rsid w:val="00CB7E6E"/>
    <w:rsid w:val="00CC19B1"/>
    <w:rsid w:val="00CC322F"/>
    <w:rsid w:val="00CC3D86"/>
    <w:rsid w:val="00CC501B"/>
    <w:rsid w:val="00CC5670"/>
    <w:rsid w:val="00CC7105"/>
    <w:rsid w:val="00CD00CC"/>
    <w:rsid w:val="00CD01AE"/>
    <w:rsid w:val="00CD1231"/>
    <w:rsid w:val="00CD16B5"/>
    <w:rsid w:val="00CD276F"/>
    <w:rsid w:val="00CD2E97"/>
    <w:rsid w:val="00CD35D8"/>
    <w:rsid w:val="00CD46AF"/>
    <w:rsid w:val="00CD4E05"/>
    <w:rsid w:val="00CD5139"/>
    <w:rsid w:val="00CD669E"/>
    <w:rsid w:val="00CD6BBB"/>
    <w:rsid w:val="00CD6D31"/>
    <w:rsid w:val="00CE10BF"/>
    <w:rsid w:val="00CE139A"/>
    <w:rsid w:val="00CE196D"/>
    <w:rsid w:val="00CE2976"/>
    <w:rsid w:val="00CE4DD6"/>
    <w:rsid w:val="00CE58B5"/>
    <w:rsid w:val="00CE70B1"/>
    <w:rsid w:val="00CE7C6D"/>
    <w:rsid w:val="00CF0884"/>
    <w:rsid w:val="00CF15FD"/>
    <w:rsid w:val="00CF209F"/>
    <w:rsid w:val="00CF2BB4"/>
    <w:rsid w:val="00CF32FF"/>
    <w:rsid w:val="00CF3CF0"/>
    <w:rsid w:val="00CF52DF"/>
    <w:rsid w:val="00CF5C67"/>
    <w:rsid w:val="00CF69A7"/>
    <w:rsid w:val="00CF71DA"/>
    <w:rsid w:val="00CF76FC"/>
    <w:rsid w:val="00D0077B"/>
    <w:rsid w:val="00D022C2"/>
    <w:rsid w:val="00D022C6"/>
    <w:rsid w:val="00D02BD2"/>
    <w:rsid w:val="00D02F2C"/>
    <w:rsid w:val="00D034D7"/>
    <w:rsid w:val="00D0360D"/>
    <w:rsid w:val="00D03C9E"/>
    <w:rsid w:val="00D04039"/>
    <w:rsid w:val="00D047B8"/>
    <w:rsid w:val="00D0547E"/>
    <w:rsid w:val="00D059CE"/>
    <w:rsid w:val="00D06616"/>
    <w:rsid w:val="00D10B97"/>
    <w:rsid w:val="00D10FBA"/>
    <w:rsid w:val="00D117B2"/>
    <w:rsid w:val="00D140C9"/>
    <w:rsid w:val="00D141C0"/>
    <w:rsid w:val="00D14409"/>
    <w:rsid w:val="00D168D4"/>
    <w:rsid w:val="00D16D97"/>
    <w:rsid w:val="00D1790C"/>
    <w:rsid w:val="00D20594"/>
    <w:rsid w:val="00D20FAF"/>
    <w:rsid w:val="00D21296"/>
    <w:rsid w:val="00D2207C"/>
    <w:rsid w:val="00D2387A"/>
    <w:rsid w:val="00D23CB2"/>
    <w:rsid w:val="00D249EC"/>
    <w:rsid w:val="00D24F0B"/>
    <w:rsid w:val="00D2538C"/>
    <w:rsid w:val="00D25712"/>
    <w:rsid w:val="00D25984"/>
    <w:rsid w:val="00D25C5D"/>
    <w:rsid w:val="00D260BF"/>
    <w:rsid w:val="00D264F5"/>
    <w:rsid w:val="00D265A2"/>
    <w:rsid w:val="00D27F51"/>
    <w:rsid w:val="00D27FAC"/>
    <w:rsid w:val="00D30B57"/>
    <w:rsid w:val="00D3136D"/>
    <w:rsid w:val="00D33A4A"/>
    <w:rsid w:val="00D33C30"/>
    <w:rsid w:val="00D34BA8"/>
    <w:rsid w:val="00D34BD0"/>
    <w:rsid w:val="00D402C8"/>
    <w:rsid w:val="00D437E1"/>
    <w:rsid w:val="00D43892"/>
    <w:rsid w:val="00D44AE4"/>
    <w:rsid w:val="00D465A0"/>
    <w:rsid w:val="00D46FE8"/>
    <w:rsid w:val="00D50FE2"/>
    <w:rsid w:val="00D51BC1"/>
    <w:rsid w:val="00D525F2"/>
    <w:rsid w:val="00D52ECB"/>
    <w:rsid w:val="00D531E6"/>
    <w:rsid w:val="00D53EEF"/>
    <w:rsid w:val="00D55003"/>
    <w:rsid w:val="00D57E71"/>
    <w:rsid w:val="00D607A9"/>
    <w:rsid w:val="00D61246"/>
    <w:rsid w:val="00D634D2"/>
    <w:rsid w:val="00D63850"/>
    <w:rsid w:val="00D65DB4"/>
    <w:rsid w:val="00D67E01"/>
    <w:rsid w:val="00D72247"/>
    <w:rsid w:val="00D73742"/>
    <w:rsid w:val="00D7447F"/>
    <w:rsid w:val="00D74C3A"/>
    <w:rsid w:val="00D7701A"/>
    <w:rsid w:val="00D77210"/>
    <w:rsid w:val="00D77247"/>
    <w:rsid w:val="00D80F72"/>
    <w:rsid w:val="00D8158A"/>
    <w:rsid w:val="00D82D0D"/>
    <w:rsid w:val="00D83075"/>
    <w:rsid w:val="00D8331A"/>
    <w:rsid w:val="00D8435C"/>
    <w:rsid w:val="00D843FC"/>
    <w:rsid w:val="00D86A5E"/>
    <w:rsid w:val="00D906E8"/>
    <w:rsid w:val="00D90E3D"/>
    <w:rsid w:val="00D91407"/>
    <w:rsid w:val="00D91653"/>
    <w:rsid w:val="00D91C37"/>
    <w:rsid w:val="00D93521"/>
    <w:rsid w:val="00D944BA"/>
    <w:rsid w:val="00D95D02"/>
    <w:rsid w:val="00D9751F"/>
    <w:rsid w:val="00DA2193"/>
    <w:rsid w:val="00DA37B2"/>
    <w:rsid w:val="00DA437C"/>
    <w:rsid w:val="00DA50C0"/>
    <w:rsid w:val="00DA6E66"/>
    <w:rsid w:val="00DA7223"/>
    <w:rsid w:val="00DA734B"/>
    <w:rsid w:val="00DB04B3"/>
    <w:rsid w:val="00DB171D"/>
    <w:rsid w:val="00DB43C5"/>
    <w:rsid w:val="00DB633C"/>
    <w:rsid w:val="00DB6626"/>
    <w:rsid w:val="00DB696A"/>
    <w:rsid w:val="00DB76E7"/>
    <w:rsid w:val="00DB7C7B"/>
    <w:rsid w:val="00DC0362"/>
    <w:rsid w:val="00DC0D3B"/>
    <w:rsid w:val="00DC10BD"/>
    <w:rsid w:val="00DC1FF4"/>
    <w:rsid w:val="00DC2155"/>
    <w:rsid w:val="00DC520D"/>
    <w:rsid w:val="00DC6AF4"/>
    <w:rsid w:val="00DC6C65"/>
    <w:rsid w:val="00DD11D9"/>
    <w:rsid w:val="00DD1AB7"/>
    <w:rsid w:val="00DD1CC5"/>
    <w:rsid w:val="00DD3701"/>
    <w:rsid w:val="00DD3F28"/>
    <w:rsid w:val="00DD4CB8"/>
    <w:rsid w:val="00DD5DD7"/>
    <w:rsid w:val="00DD6778"/>
    <w:rsid w:val="00DD78CE"/>
    <w:rsid w:val="00DD7903"/>
    <w:rsid w:val="00DD7FF5"/>
    <w:rsid w:val="00DE01A3"/>
    <w:rsid w:val="00DE239C"/>
    <w:rsid w:val="00DE2CD7"/>
    <w:rsid w:val="00DE3F8D"/>
    <w:rsid w:val="00DE5CBF"/>
    <w:rsid w:val="00DE7CCB"/>
    <w:rsid w:val="00DF043B"/>
    <w:rsid w:val="00DF07BD"/>
    <w:rsid w:val="00DF1067"/>
    <w:rsid w:val="00DF1D8C"/>
    <w:rsid w:val="00DF2A93"/>
    <w:rsid w:val="00DF2B41"/>
    <w:rsid w:val="00DF2D2B"/>
    <w:rsid w:val="00DF42DB"/>
    <w:rsid w:val="00DF6AF0"/>
    <w:rsid w:val="00DF7E31"/>
    <w:rsid w:val="00E008C4"/>
    <w:rsid w:val="00E0238A"/>
    <w:rsid w:val="00E0472E"/>
    <w:rsid w:val="00E0476F"/>
    <w:rsid w:val="00E0495F"/>
    <w:rsid w:val="00E04FC3"/>
    <w:rsid w:val="00E0689F"/>
    <w:rsid w:val="00E07B39"/>
    <w:rsid w:val="00E07ED7"/>
    <w:rsid w:val="00E10B49"/>
    <w:rsid w:val="00E12771"/>
    <w:rsid w:val="00E14188"/>
    <w:rsid w:val="00E1427B"/>
    <w:rsid w:val="00E1472A"/>
    <w:rsid w:val="00E1507D"/>
    <w:rsid w:val="00E16962"/>
    <w:rsid w:val="00E16C5E"/>
    <w:rsid w:val="00E17905"/>
    <w:rsid w:val="00E20BBD"/>
    <w:rsid w:val="00E2280F"/>
    <w:rsid w:val="00E24CE6"/>
    <w:rsid w:val="00E2539F"/>
    <w:rsid w:val="00E25B29"/>
    <w:rsid w:val="00E25CB3"/>
    <w:rsid w:val="00E25E31"/>
    <w:rsid w:val="00E267A2"/>
    <w:rsid w:val="00E26BE3"/>
    <w:rsid w:val="00E30AB4"/>
    <w:rsid w:val="00E30F76"/>
    <w:rsid w:val="00E32BAF"/>
    <w:rsid w:val="00E334C8"/>
    <w:rsid w:val="00E3378D"/>
    <w:rsid w:val="00E33829"/>
    <w:rsid w:val="00E349C3"/>
    <w:rsid w:val="00E36854"/>
    <w:rsid w:val="00E36D71"/>
    <w:rsid w:val="00E37843"/>
    <w:rsid w:val="00E437D7"/>
    <w:rsid w:val="00E440FB"/>
    <w:rsid w:val="00E4612E"/>
    <w:rsid w:val="00E46751"/>
    <w:rsid w:val="00E473DC"/>
    <w:rsid w:val="00E47D1C"/>
    <w:rsid w:val="00E47ECA"/>
    <w:rsid w:val="00E51E45"/>
    <w:rsid w:val="00E51F75"/>
    <w:rsid w:val="00E52E92"/>
    <w:rsid w:val="00E53237"/>
    <w:rsid w:val="00E53E59"/>
    <w:rsid w:val="00E569C0"/>
    <w:rsid w:val="00E56BE4"/>
    <w:rsid w:val="00E61C7C"/>
    <w:rsid w:val="00E62446"/>
    <w:rsid w:val="00E62561"/>
    <w:rsid w:val="00E62BD5"/>
    <w:rsid w:val="00E63495"/>
    <w:rsid w:val="00E652BC"/>
    <w:rsid w:val="00E654ED"/>
    <w:rsid w:val="00E66C58"/>
    <w:rsid w:val="00E67278"/>
    <w:rsid w:val="00E7199C"/>
    <w:rsid w:val="00E74DE2"/>
    <w:rsid w:val="00E8044F"/>
    <w:rsid w:val="00E80535"/>
    <w:rsid w:val="00E8118B"/>
    <w:rsid w:val="00E8129D"/>
    <w:rsid w:val="00E81A47"/>
    <w:rsid w:val="00E81F2C"/>
    <w:rsid w:val="00E82BC8"/>
    <w:rsid w:val="00E84AD2"/>
    <w:rsid w:val="00E84E25"/>
    <w:rsid w:val="00E878DB"/>
    <w:rsid w:val="00E87FF2"/>
    <w:rsid w:val="00E90304"/>
    <w:rsid w:val="00E90C6F"/>
    <w:rsid w:val="00E973DC"/>
    <w:rsid w:val="00EA0B02"/>
    <w:rsid w:val="00EA1295"/>
    <w:rsid w:val="00EA155A"/>
    <w:rsid w:val="00EA1622"/>
    <w:rsid w:val="00EA197D"/>
    <w:rsid w:val="00EA19F7"/>
    <w:rsid w:val="00EA1B1B"/>
    <w:rsid w:val="00EA2AD2"/>
    <w:rsid w:val="00EA4242"/>
    <w:rsid w:val="00EA494D"/>
    <w:rsid w:val="00EA645A"/>
    <w:rsid w:val="00EA663E"/>
    <w:rsid w:val="00EA7014"/>
    <w:rsid w:val="00EA72E5"/>
    <w:rsid w:val="00EA779C"/>
    <w:rsid w:val="00EB0021"/>
    <w:rsid w:val="00EB2D60"/>
    <w:rsid w:val="00EB379B"/>
    <w:rsid w:val="00EB3CDE"/>
    <w:rsid w:val="00EB44BC"/>
    <w:rsid w:val="00EB45BF"/>
    <w:rsid w:val="00EB4944"/>
    <w:rsid w:val="00EB4B79"/>
    <w:rsid w:val="00EB57A7"/>
    <w:rsid w:val="00EB6C4B"/>
    <w:rsid w:val="00EB7544"/>
    <w:rsid w:val="00EB7D73"/>
    <w:rsid w:val="00EC00A5"/>
    <w:rsid w:val="00EC1235"/>
    <w:rsid w:val="00EC15B9"/>
    <w:rsid w:val="00EC22D9"/>
    <w:rsid w:val="00EC3CBA"/>
    <w:rsid w:val="00EC4F44"/>
    <w:rsid w:val="00EC7907"/>
    <w:rsid w:val="00ED0F7B"/>
    <w:rsid w:val="00ED15C8"/>
    <w:rsid w:val="00ED3A4A"/>
    <w:rsid w:val="00ED48EA"/>
    <w:rsid w:val="00ED5004"/>
    <w:rsid w:val="00ED575F"/>
    <w:rsid w:val="00EE0B4D"/>
    <w:rsid w:val="00EE0C51"/>
    <w:rsid w:val="00EE1080"/>
    <w:rsid w:val="00EE1335"/>
    <w:rsid w:val="00EE2142"/>
    <w:rsid w:val="00EE25C3"/>
    <w:rsid w:val="00EE477B"/>
    <w:rsid w:val="00EE74C0"/>
    <w:rsid w:val="00EE76FD"/>
    <w:rsid w:val="00EE7F68"/>
    <w:rsid w:val="00EF0E34"/>
    <w:rsid w:val="00EF16AF"/>
    <w:rsid w:val="00EF31DE"/>
    <w:rsid w:val="00EF39E9"/>
    <w:rsid w:val="00EF3D86"/>
    <w:rsid w:val="00EF5A85"/>
    <w:rsid w:val="00F004A7"/>
    <w:rsid w:val="00F0214B"/>
    <w:rsid w:val="00F02E38"/>
    <w:rsid w:val="00F03702"/>
    <w:rsid w:val="00F03BF5"/>
    <w:rsid w:val="00F043E8"/>
    <w:rsid w:val="00F101DD"/>
    <w:rsid w:val="00F10219"/>
    <w:rsid w:val="00F11650"/>
    <w:rsid w:val="00F11F4F"/>
    <w:rsid w:val="00F1306E"/>
    <w:rsid w:val="00F14011"/>
    <w:rsid w:val="00F14A84"/>
    <w:rsid w:val="00F14FED"/>
    <w:rsid w:val="00F154DF"/>
    <w:rsid w:val="00F16387"/>
    <w:rsid w:val="00F16E7A"/>
    <w:rsid w:val="00F173D5"/>
    <w:rsid w:val="00F17FBA"/>
    <w:rsid w:val="00F20753"/>
    <w:rsid w:val="00F2116E"/>
    <w:rsid w:val="00F21C37"/>
    <w:rsid w:val="00F220E3"/>
    <w:rsid w:val="00F232E2"/>
    <w:rsid w:val="00F25AFD"/>
    <w:rsid w:val="00F264CD"/>
    <w:rsid w:val="00F2672F"/>
    <w:rsid w:val="00F26780"/>
    <w:rsid w:val="00F27503"/>
    <w:rsid w:val="00F27FCE"/>
    <w:rsid w:val="00F30368"/>
    <w:rsid w:val="00F30DB3"/>
    <w:rsid w:val="00F315A5"/>
    <w:rsid w:val="00F31821"/>
    <w:rsid w:val="00F31B11"/>
    <w:rsid w:val="00F324AC"/>
    <w:rsid w:val="00F337CE"/>
    <w:rsid w:val="00F34992"/>
    <w:rsid w:val="00F34B70"/>
    <w:rsid w:val="00F34D40"/>
    <w:rsid w:val="00F34F2A"/>
    <w:rsid w:val="00F35F7C"/>
    <w:rsid w:val="00F36519"/>
    <w:rsid w:val="00F40717"/>
    <w:rsid w:val="00F40AD7"/>
    <w:rsid w:val="00F41A19"/>
    <w:rsid w:val="00F42118"/>
    <w:rsid w:val="00F42376"/>
    <w:rsid w:val="00F43680"/>
    <w:rsid w:val="00F4468D"/>
    <w:rsid w:val="00F44C5D"/>
    <w:rsid w:val="00F4753B"/>
    <w:rsid w:val="00F47717"/>
    <w:rsid w:val="00F47902"/>
    <w:rsid w:val="00F47C1F"/>
    <w:rsid w:val="00F5019E"/>
    <w:rsid w:val="00F506F9"/>
    <w:rsid w:val="00F509D2"/>
    <w:rsid w:val="00F5175A"/>
    <w:rsid w:val="00F55339"/>
    <w:rsid w:val="00F56DAA"/>
    <w:rsid w:val="00F56F23"/>
    <w:rsid w:val="00F5702A"/>
    <w:rsid w:val="00F57A4A"/>
    <w:rsid w:val="00F6016B"/>
    <w:rsid w:val="00F60211"/>
    <w:rsid w:val="00F61E61"/>
    <w:rsid w:val="00F63483"/>
    <w:rsid w:val="00F63B82"/>
    <w:rsid w:val="00F63CF0"/>
    <w:rsid w:val="00F65F7E"/>
    <w:rsid w:val="00F66C52"/>
    <w:rsid w:val="00F67C77"/>
    <w:rsid w:val="00F70687"/>
    <w:rsid w:val="00F72CE1"/>
    <w:rsid w:val="00F7310F"/>
    <w:rsid w:val="00F76577"/>
    <w:rsid w:val="00F76B60"/>
    <w:rsid w:val="00F76FF5"/>
    <w:rsid w:val="00F81B17"/>
    <w:rsid w:val="00F825D8"/>
    <w:rsid w:val="00F86394"/>
    <w:rsid w:val="00F8791F"/>
    <w:rsid w:val="00F902D2"/>
    <w:rsid w:val="00F92B38"/>
    <w:rsid w:val="00F944B3"/>
    <w:rsid w:val="00F97A3E"/>
    <w:rsid w:val="00FA0ACD"/>
    <w:rsid w:val="00FA299A"/>
    <w:rsid w:val="00FA2F6F"/>
    <w:rsid w:val="00FA30D2"/>
    <w:rsid w:val="00FA463C"/>
    <w:rsid w:val="00FA6040"/>
    <w:rsid w:val="00FA64E9"/>
    <w:rsid w:val="00FA691E"/>
    <w:rsid w:val="00FA6B0A"/>
    <w:rsid w:val="00FA6B9D"/>
    <w:rsid w:val="00FA6F6A"/>
    <w:rsid w:val="00FA7CEA"/>
    <w:rsid w:val="00FB01F4"/>
    <w:rsid w:val="00FB0E51"/>
    <w:rsid w:val="00FB1675"/>
    <w:rsid w:val="00FB25EC"/>
    <w:rsid w:val="00FB3B82"/>
    <w:rsid w:val="00FB3F3E"/>
    <w:rsid w:val="00FB55D3"/>
    <w:rsid w:val="00FB6D22"/>
    <w:rsid w:val="00FB7CD8"/>
    <w:rsid w:val="00FB7E4F"/>
    <w:rsid w:val="00FC010A"/>
    <w:rsid w:val="00FC12B5"/>
    <w:rsid w:val="00FC14A8"/>
    <w:rsid w:val="00FC190D"/>
    <w:rsid w:val="00FC283E"/>
    <w:rsid w:val="00FC3FA7"/>
    <w:rsid w:val="00FC4C03"/>
    <w:rsid w:val="00FC4F16"/>
    <w:rsid w:val="00FC5635"/>
    <w:rsid w:val="00FC5862"/>
    <w:rsid w:val="00FC68D1"/>
    <w:rsid w:val="00FC6B93"/>
    <w:rsid w:val="00FC7756"/>
    <w:rsid w:val="00FC78E0"/>
    <w:rsid w:val="00FD12B5"/>
    <w:rsid w:val="00FD23FD"/>
    <w:rsid w:val="00FD6B63"/>
    <w:rsid w:val="00FD7B88"/>
    <w:rsid w:val="00FE06BC"/>
    <w:rsid w:val="00FE0CBD"/>
    <w:rsid w:val="00FE0F63"/>
    <w:rsid w:val="00FE1EC2"/>
    <w:rsid w:val="00FE251E"/>
    <w:rsid w:val="00FE277A"/>
    <w:rsid w:val="00FE2DEF"/>
    <w:rsid w:val="00FE3599"/>
    <w:rsid w:val="00FE3D58"/>
    <w:rsid w:val="00FE5845"/>
    <w:rsid w:val="00FE71F6"/>
    <w:rsid w:val="00FE7631"/>
    <w:rsid w:val="00FF0DC3"/>
    <w:rsid w:val="00FF0F94"/>
    <w:rsid w:val="00FF1F62"/>
    <w:rsid w:val="00FF3BBE"/>
    <w:rsid w:val="00FF3BCF"/>
    <w:rsid w:val="00FF3DEB"/>
    <w:rsid w:val="00FF568F"/>
    <w:rsid w:val="00FF5828"/>
    <w:rsid w:val="00FF5D1B"/>
    <w:rsid w:val="00FF6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E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5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62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8760">
          <w:marLeft w:val="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single" w:sz="6" w:space="8" w:color="E7E7E7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5036</Words>
  <Characters>28706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2018-01-11T05:16:00Z</dcterms:created>
  <dcterms:modified xsi:type="dcterms:W3CDTF">2018-01-11T05:17:00Z</dcterms:modified>
</cp:coreProperties>
</file>